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20857" w14:textId="14F64459" w:rsidR="007B7303" w:rsidRPr="00630F5C" w:rsidRDefault="007B7303" w:rsidP="007B7303">
      <w:pPr>
        <w:widowControl w:val="0"/>
        <w:autoSpaceDE w:val="0"/>
        <w:autoSpaceDN w:val="0"/>
        <w:adjustRightInd w:val="0"/>
        <w:ind w:right="-20"/>
        <w:rPr>
          <w:rFonts w:ascii="UT Sans" w:hAnsi="UT Sans" w:cs="Arial"/>
          <w:b/>
          <w:bCs/>
          <w:color w:val="000000"/>
          <w:sz w:val="22"/>
          <w:szCs w:val="22"/>
        </w:rPr>
      </w:pPr>
      <w:r w:rsidRPr="00630F5C">
        <w:rPr>
          <w:rFonts w:ascii="UT Sans" w:hAnsi="UT Sans"/>
          <w:noProof/>
          <w:sz w:val="22"/>
          <w:szCs w:val="22"/>
        </w:rPr>
        <mc:AlternateContent>
          <mc:Choice Requires="wps">
            <w:drawing>
              <wp:anchor distT="0" distB="0" distL="114300" distR="114300" simplePos="0" relativeHeight="251663360" behindDoc="0" locked="0" layoutInCell="1" allowOverlap="1" wp14:anchorId="6081CA88" wp14:editId="6E43BD03">
                <wp:simplePos x="0" y="0"/>
                <wp:positionH relativeFrom="column">
                  <wp:posOffset>3692525</wp:posOffset>
                </wp:positionH>
                <wp:positionV relativeFrom="paragraph">
                  <wp:posOffset>-1625600</wp:posOffset>
                </wp:positionV>
                <wp:extent cx="2517775" cy="942975"/>
                <wp:effectExtent l="1905" t="0" r="4445" b="635"/>
                <wp:wrapNone/>
                <wp:docPr id="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177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974B7" w14:textId="77777777" w:rsidR="007011D3" w:rsidRPr="007011D3" w:rsidRDefault="007011D3" w:rsidP="007B7303">
                            <w:pPr>
                              <w:spacing w:line="200" w:lineRule="exact"/>
                              <w:rPr>
                                <w:rFonts w:ascii="UT Sans Bold" w:hAnsi="UT Sans Bold"/>
                                <w:sz w:val="18"/>
                                <w:lang w:val="it-IT"/>
                              </w:rPr>
                            </w:pPr>
                            <w:r w:rsidRPr="007011D3">
                              <w:rPr>
                                <w:rFonts w:ascii="UT Sans Bold" w:hAnsi="UT Sans Bold"/>
                                <w:sz w:val="18"/>
                                <w:lang w:val="it-IT"/>
                              </w:rPr>
                              <w:t>SERVICIUL DE ACHIZITII PUBLICE, PROICETE, PRODUSE SI SERVICII</w:t>
                            </w:r>
                          </w:p>
                          <w:p w14:paraId="265CAEB5" w14:textId="4C7F205D" w:rsidR="007B7303" w:rsidRPr="007011D3" w:rsidRDefault="007B7303" w:rsidP="007B7303">
                            <w:pPr>
                              <w:spacing w:line="200" w:lineRule="exact"/>
                              <w:rPr>
                                <w:rFonts w:ascii="UT Sans" w:hAnsi="UT Sans"/>
                                <w:sz w:val="18"/>
                                <w:lang w:val="pt-BR"/>
                              </w:rPr>
                            </w:pPr>
                            <w:r w:rsidRPr="007011D3">
                              <w:rPr>
                                <w:rFonts w:ascii="UT Sans" w:hAnsi="UT Sans"/>
                                <w:sz w:val="18"/>
                                <w:lang w:val="pt-BR"/>
                              </w:rPr>
                              <w:t>Bulevardul Eroilor 29</w:t>
                            </w:r>
                          </w:p>
                          <w:p w14:paraId="4CA71405" w14:textId="77777777" w:rsidR="007B7303" w:rsidRPr="007011D3" w:rsidRDefault="007B7303" w:rsidP="007B7303">
                            <w:pPr>
                              <w:spacing w:line="200" w:lineRule="exact"/>
                              <w:rPr>
                                <w:rFonts w:ascii="UT Sans" w:hAnsi="UT Sans"/>
                                <w:sz w:val="18"/>
                                <w:lang w:val="pt-BR"/>
                              </w:rPr>
                            </w:pPr>
                            <w:r w:rsidRPr="007011D3">
                              <w:rPr>
                                <w:rFonts w:ascii="UT Sans" w:hAnsi="UT Sans"/>
                                <w:sz w:val="18"/>
                                <w:lang w:val="pt-BR"/>
                              </w:rPr>
                              <w:t xml:space="preserve">500036 - Brașov  </w:t>
                            </w:r>
                          </w:p>
                          <w:p w14:paraId="40B7DB7C" w14:textId="77777777" w:rsidR="007B7303" w:rsidRPr="007011D3" w:rsidRDefault="007B7303" w:rsidP="007B7303">
                            <w:pPr>
                              <w:spacing w:line="200" w:lineRule="exact"/>
                              <w:rPr>
                                <w:rFonts w:ascii="UT Sans" w:hAnsi="UT Sans"/>
                                <w:sz w:val="18"/>
                                <w:lang w:val="pt-BR"/>
                              </w:rPr>
                            </w:pPr>
                            <w:r w:rsidRPr="007011D3">
                              <w:rPr>
                                <w:rFonts w:ascii="UT Sans" w:hAnsi="UT Sans"/>
                                <w:sz w:val="18"/>
                                <w:lang w:val="pt-BR"/>
                              </w:rPr>
                              <w:t>tel.: (+40) 268.413.000 | fax: (+40) 268.410.525</w:t>
                            </w:r>
                          </w:p>
                          <w:p w14:paraId="686BEB74" w14:textId="77777777" w:rsidR="007B7303" w:rsidRPr="007011D3" w:rsidRDefault="00ED06F7" w:rsidP="007B7303">
                            <w:pPr>
                              <w:spacing w:line="200" w:lineRule="exact"/>
                              <w:rPr>
                                <w:rFonts w:ascii="UT Sans" w:hAnsi="UT Sans"/>
                                <w:sz w:val="18"/>
                                <w:lang w:val="pt-BR"/>
                              </w:rPr>
                            </w:pPr>
                            <w:hyperlink r:id="rId9" w:history="1">
                              <w:r w:rsidR="007B7303" w:rsidRPr="007011D3">
                                <w:rPr>
                                  <w:rStyle w:val="Hyperlink"/>
                                  <w:rFonts w:ascii="UT Sans" w:hAnsi="UT Sans"/>
                                  <w:sz w:val="18"/>
                                  <w:lang w:val="pt-BR"/>
                                </w:rPr>
                                <w:t>tehnic@unitbv.ro</w:t>
                              </w:r>
                            </w:hyperlink>
                            <w:r w:rsidR="007B7303" w:rsidRPr="007011D3">
                              <w:rPr>
                                <w:rFonts w:ascii="UT Sans" w:hAnsi="UT Sans"/>
                                <w:sz w:val="18"/>
                                <w:lang w:val="pt-BR"/>
                              </w:rPr>
                              <w:t xml:space="preserve"> | www.unitbv.ro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81CA88" id="_x0000_t202" coordsize="21600,21600" o:spt="202" path="m,l,21600r21600,l21600,xe">
                <v:stroke joinstyle="miter"/>
                <v:path gradientshapeok="t" o:connecttype="rect"/>
              </v:shapetype>
              <v:shape id="Text Box 5" o:spid="_x0000_s1026" type="#_x0000_t202" style="position:absolute;margin-left:290.75pt;margin-top:-128pt;width:198.2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" filled="f" stroked="f">
                <o:lock v:ext="edit" aspectratio="t"/>
                <v:textbox>
                  <w:txbxContent>
                    <w:p w14:paraId="440974B7" w14:textId="77777777" w:rsidR="007011D3" w:rsidRPr="007011D3" w:rsidRDefault="007011D3" w:rsidP="007B7303">
                      <w:pPr>
                        <w:spacing w:line="200" w:lineRule="exact"/>
                        <w:rPr>
                          <w:rFonts w:ascii="UT Sans Bold" w:hAnsi="UT Sans Bold"/>
                          <w:sz w:val="18"/>
                          <w:lang w:val="it-IT"/>
                        </w:rPr>
                      </w:pPr>
                      <w:r w:rsidRPr="007011D3">
                        <w:rPr>
                          <w:rFonts w:ascii="UT Sans Bold" w:hAnsi="UT Sans Bold"/>
                          <w:sz w:val="18"/>
                          <w:lang w:val="it-IT"/>
                        </w:rPr>
                        <w:t>SERVICIUL DE ACHIZITII PUBLICE, PROICETE, PRODUSE SI SERVICII</w:t>
                      </w:r>
                    </w:p>
                    <w:p w14:paraId="265CAEB5" w14:textId="4C7F205D" w:rsidR="007B7303" w:rsidRPr="007011D3" w:rsidRDefault="007B7303" w:rsidP="007B7303">
                      <w:pPr>
                        <w:spacing w:line="200" w:lineRule="exact"/>
                        <w:rPr>
                          <w:rFonts w:ascii="UT Sans" w:hAnsi="UT Sans"/>
                          <w:sz w:val="18"/>
                          <w:lang w:val="pt-BR"/>
                        </w:rPr>
                      </w:pPr>
                      <w:r w:rsidRPr="007011D3">
                        <w:rPr>
                          <w:rFonts w:ascii="UT Sans" w:hAnsi="UT Sans"/>
                          <w:sz w:val="18"/>
                          <w:lang w:val="pt-BR"/>
                        </w:rPr>
                        <w:t>Bulevardul Eroilor 29</w:t>
                      </w:r>
                    </w:p>
                    <w:p w14:paraId="4CA71405" w14:textId="77777777" w:rsidR="007B7303" w:rsidRPr="007011D3" w:rsidRDefault="007B7303" w:rsidP="007B7303">
                      <w:pPr>
                        <w:spacing w:line="200" w:lineRule="exact"/>
                        <w:rPr>
                          <w:rFonts w:ascii="UT Sans" w:hAnsi="UT Sans"/>
                          <w:sz w:val="18"/>
                          <w:lang w:val="pt-BR"/>
                        </w:rPr>
                      </w:pPr>
                      <w:r w:rsidRPr="007011D3">
                        <w:rPr>
                          <w:rFonts w:ascii="UT Sans" w:hAnsi="UT Sans"/>
                          <w:sz w:val="18"/>
                          <w:lang w:val="pt-BR"/>
                        </w:rPr>
                        <w:t xml:space="preserve">500036 - Brașov  </w:t>
                      </w:r>
                    </w:p>
                    <w:p w14:paraId="40B7DB7C" w14:textId="77777777" w:rsidR="007B7303" w:rsidRPr="007011D3" w:rsidRDefault="007B7303" w:rsidP="007B7303">
                      <w:pPr>
                        <w:spacing w:line="200" w:lineRule="exact"/>
                        <w:rPr>
                          <w:rFonts w:ascii="UT Sans" w:hAnsi="UT Sans"/>
                          <w:sz w:val="18"/>
                          <w:lang w:val="pt-BR"/>
                        </w:rPr>
                      </w:pPr>
                      <w:r w:rsidRPr="007011D3">
                        <w:rPr>
                          <w:rFonts w:ascii="UT Sans" w:hAnsi="UT Sans"/>
                          <w:sz w:val="18"/>
                          <w:lang w:val="pt-BR"/>
                        </w:rPr>
                        <w:t>tel.: (+40) 268.413.000 | fax: (+40) 268.410.525</w:t>
                      </w:r>
                    </w:p>
                    <w:p w14:paraId="686BEB74" w14:textId="77777777" w:rsidR="007B7303" w:rsidRPr="007011D3" w:rsidRDefault="00000000" w:rsidP="007B7303">
                      <w:pPr>
                        <w:spacing w:line="200" w:lineRule="exact"/>
                        <w:rPr>
                          <w:rFonts w:ascii="UT Sans" w:hAnsi="UT Sans"/>
                          <w:sz w:val="18"/>
                          <w:lang w:val="pt-BR"/>
                        </w:rPr>
                      </w:pPr>
                      <w:hyperlink r:id="rId10" w:history="1">
                        <w:r w:rsidR="007B7303" w:rsidRPr="007011D3">
                          <w:rPr>
                            <w:rStyle w:val="Hyperlink"/>
                            <w:rFonts w:ascii="UT Sans" w:hAnsi="UT Sans"/>
                            <w:sz w:val="18"/>
                            <w:lang w:val="pt-BR"/>
                          </w:rPr>
                          <w:t>tehnic@unitbv.ro</w:t>
                        </w:r>
                      </w:hyperlink>
                      <w:r w:rsidR="007B7303" w:rsidRPr="007011D3">
                        <w:rPr>
                          <w:rFonts w:ascii="UT Sans" w:hAnsi="UT Sans"/>
                          <w:sz w:val="18"/>
                          <w:lang w:val="pt-BR"/>
                        </w:rPr>
                        <w:t xml:space="preserve"> | www.unitbv.ro</w:t>
                      </w:r>
                    </w:p>
                  </w:txbxContent>
                </v:textbox>
              </v:shape>
            </w:pict>
          </mc:Fallback>
        </mc:AlternateContent>
      </w:r>
      <w:r w:rsidRPr="00630F5C">
        <w:rPr>
          <w:rFonts w:ascii="UT Sans" w:hAnsi="UT Sans"/>
          <w:noProof/>
          <w:sz w:val="22"/>
          <w:szCs w:val="22"/>
        </w:rPr>
        <w:drawing>
          <wp:anchor distT="0" distB="0" distL="114300" distR="114300" simplePos="0" relativeHeight="251661312" behindDoc="1" locked="0" layoutInCell="1" allowOverlap="1" wp14:anchorId="37B714BA" wp14:editId="05A2E822">
            <wp:simplePos x="0" y="0"/>
            <wp:positionH relativeFrom="column">
              <wp:posOffset>-772795</wp:posOffset>
            </wp:positionH>
            <wp:positionV relativeFrom="paragraph">
              <wp:posOffset>-459105</wp:posOffset>
            </wp:positionV>
            <wp:extent cx="6823075" cy="1995170"/>
            <wp:effectExtent l="0" t="0" r="0" b="0"/>
            <wp:wrapThrough wrapText="bothSides">
              <wp:wrapPolygon edited="0">
                <wp:start x="0" y="0"/>
                <wp:lineTo x="0" y="21449"/>
                <wp:lineTo x="21530" y="21449"/>
                <wp:lineTo x="21530" y="0"/>
                <wp:lineTo x="0" y="0"/>
              </wp:wrapPolygon>
            </wp:wrapThrough>
            <wp:docPr id="5" name="Picture 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307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F5C">
        <w:rPr>
          <w:rFonts w:ascii="UT Sans" w:hAnsi="UT Sans"/>
          <w:noProof/>
          <w:sz w:val="22"/>
          <w:szCs w:val="22"/>
        </w:rPr>
        <w:drawing>
          <wp:anchor distT="0" distB="0" distL="114300" distR="114300" simplePos="0" relativeHeight="251662336" behindDoc="1" locked="0" layoutInCell="1" allowOverlap="1" wp14:anchorId="55B01B8B" wp14:editId="67F83880">
            <wp:simplePos x="0" y="0"/>
            <wp:positionH relativeFrom="column">
              <wp:posOffset>-207645</wp:posOffset>
            </wp:positionH>
            <wp:positionV relativeFrom="paragraph">
              <wp:posOffset>-139065</wp:posOffset>
            </wp:positionV>
            <wp:extent cx="2256155" cy="1059815"/>
            <wp:effectExtent l="0" t="0" r="0" b="0"/>
            <wp:wrapThrough wrapText="bothSides">
              <wp:wrapPolygon edited="0">
                <wp:start x="1824" y="3883"/>
                <wp:lineTo x="1824" y="16695"/>
                <wp:lineTo x="2371" y="17083"/>
                <wp:lineTo x="14043" y="18248"/>
                <wp:lineTo x="14955" y="18248"/>
                <wp:lineTo x="16050" y="17083"/>
                <wp:lineTo x="18420" y="12812"/>
                <wp:lineTo x="18603" y="9706"/>
                <wp:lineTo x="17144" y="8542"/>
                <wp:lineTo x="8207" y="3883"/>
                <wp:lineTo x="1824" y="3883"/>
              </wp:wrapPolygon>
            </wp:wrapThrough>
            <wp:docPr id="4" name="Picture 4" descr="Logo-UT-NEGR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T-NEGRU-R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6155" cy="1059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T Sans" w:hAnsi="UT Sans" w:cs="Arial"/>
          <w:b/>
          <w:bCs/>
          <w:color w:val="000000"/>
          <w:spacing w:val="3"/>
          <w:sz w:val="22"/>
          <w:szCs w:val="22"/>
        </w:rPr>
        <w:t>INVITA</w:t>
      </w:r>
      <w:r w:rsidR="00701101">
        <w:rPr>
          <w:rFonts w:ascii="UT Sans" w:hAnsi="UT Sans" w:cs="Arial"/>
          <w:b/>
          <w:bCs/>
          <w:color w:val="000000"/>
          <w:spacing w:val="3"/>
          <w:sz w:val="22"/>
          <w:szCs w:val="22"/>
        </w:rPr>
        <w:t>T</w:t>
      </w:r>
      <w:r w:rsidRPr="00630F5C">
        <w:rPr>
          <w:rFonts w:ascii="UT Sans" w:hAnsi="UT Sans" w:cs="Arial"/>
          <w:b/>
          <w:bCs/>
          <w:color w:val="000000"/>
          <w:spacing w:val="3"/>
          <w:sz w:val="22"/>
          <w:szCs w:val="22"/>
        </w:rPr>
        <w:t>IE P</w:t>
      </w:r>
      <w:r w:rsidRPr="00630F5C">
        <w:rPr>
          <w:rFonts w:ascii="UT Sans" w:hAnsi="UT Sans" w:cs="Arial"/>
          <w:b/>
          <w:bCs/>
          <w:color w:val="000000"/>
          <w:spacing w:val="-5"/>
          <w:sz w:val="22"/>
          <w:szCs w:val="22"/>
        </w:rPr>
        <w:t>A</w:t>
      </w:r>
      <w:r w:rsidRPr="00630F5C">
        <w:rPr>
          <w:rFonts w:ascii="UT Sans" w:hAnsi="UT Sans" w:cs="Arial"/>
          <w:b/>
          <w:bCs/>
          <w:color w:val="000000"/>
          <w:sz w:val="22"/>
          <w:szCs w:val="22"/>
        </w:rPr>
        <w:t>R</w:t>
      </w:r>
      <w:r w:rsidRPr="00630F5C">
        <w:rPr>
          <w:rFonts w:ascii="UT Sans" w:hAnsi="UT Sans" w:cs="Arial"/>
          <w:b/>
          <w:bCs/>
          <w:color w:val="000000"/>
          <w:spacing w:val="7"/>
          <w:sz w:val="22"/>
          <w:szCs w:val="22"/>
        </w:rPr>
        <w:t>T</w:t>
      </w:r>
      <w:r w:rsidRPr="00630F5C">
        <w:rPr>
          <w:rFonts w:ascii="UT Sans" w:hAnsi="UT Sans" w:cs="Arial"/>
          <w:b/>
          <w:bCs/>
          <w:color w:val="000000"/>
          <w:spacing w:val="-4"/>
          <w:sz w:val="22"/>
          <w:szCs w:val="22"/>
        </w:rPr>
        <w:t>I</w:t>
      </w:r>
      <w:r w:rsidRPr="00630F5C">
        <w:rPr>
          <w:rFonts w:ascii="UT Sans" w:hAnsi="UT Sans" w:cs="Arial"/>
          <w:b/>
          <w:bCs/>
          <w:color w:val="000000"/>
          <w:spacing w:val="4"/>
          <w:sz w:val="22"/>
          <w:szCs w:val="22"/>
        </w:rPr>
        <w:t>C</w:t>
      </w:r>
      <w:r w:rsidRPr="00630F5C">
        <w:rPr>
          <w:rFonts w:ascii="UT Sans" w:hAnsi="UT Sans" w:cs="Arial"/>
          <w:b/>
          <w:bCs/>
          <w:color w:val="000000"/>
          <w:spacing w:val="-4"/>
          <w:sz w:val="22"/>
          <w:szCs w:val="22"/>
        </w:rPr>
        <w:t>I</w:t>
      </w:r>
      <w:r w:rsidRPr="00630F5C">
        <w:rPr>
          <w:rFonts w:ascii="UT Sans" w:hAnsi="UT Sans" w:cs="Arial"/>
          <w:b/>
          <w:bCs/>
          <w:color w:val="000000"/>
          <w:spacing w:val="3"/>
          <w:sz w:val="22"/>
          <w:szCs w:val="22"/>
        </w:rPr>
        <w:t>P</w:t>
      </w:r>
      <w:r w:rsidRPr="00630F5C">
        <w:rPr>
          <w:rFonts w:ascii="UT Sans" w:hAnsi="UT Sans" w:cs="Arial"/>
          <w:b/>
          <w:bCs/>
          <w:color w:val="000000"/>
          <w:spacing w:val="-5"/>
          <w:sz w:val="22"/>
          <w:szCs w:val="22"/>
        </w:rPr>
        <w:t>A</w:t>
      </w:r>
      <w:r w:rsidRPr="00630F5C">
        <w:rPr>
          <w:rFonts w:ascii="UT Sans" w:hAnsi="UT Sans" w:cs="Arial"/>
          <w:b/>
          <w:bCs/>
          <w:color w:val="000000"/>
          <w:spacing w:val="4"/>
          <w:sz w:val="22"/>
          <w:szCs w:val="22"/>
        </w:rPr>
        <w:t>R</w:t>
      </w:r>
      <w:r w:rsidRPr="00630F5C">
        <w:rPr>
          <w:rFonts w:ascii="UT Sans" w:hAnsi="UT Sans" w:cs="Arial"/>
          <w:b/>
          <w:bCs/>
          <w:color w:val="000000"/>
          <w:sz w:val="22"/>
          <w:szCs w:val="22"/>
        </w:rPr>
        <w:t>E</w:t>
      </w:r>
    </w:p>
    <w:p w14:paraId="1C56C022" w14:textId="77777777" w:rsidR="007B7303" w:rsidRPr="00630F5C" w:rsidRDefault="007B7303" w:rsidP="007B7303">
      <w:pPr>
        <w:widowControl w:val="0"/>
        <w:autoSpaceDE w:val="0"/>
        <w:autoSpaceDN w:val="0"/>
        <w:adjustRightInd w:val="0"/>
        <w:ind w:right="-20"/>
        <w:rPr>
          <w:rFonts w:ascii="UT Sans" w:hAnsi="UT Sans" w:cs="Arial"/>
          <w:color w:val="000000"/>
          <w:sz w:val="22"/>
          <w:szCs w:val="22"/>
        </w:rPr>
      </w:pPr>
    </w:p>
    <w:p w14:paraId="4715999D" w14:textId="25F1FE3C" w:rsidR="007B7303" w:rsidRPr="007B7303" w:rsidRDefault="002738D9" w:rsidP="007B7303">
      <w:pPr>
        <w:widowControl w:val="0"/>
        <w:autoSpaceDE w:val="0"/>
        <w:autoSpaceDN w:val="0"/>
        <w:adjustRightInd w:val="0"/>
        <w:spacing w:line="250" w:lineRule="exact"/>
        <w:ind w:right="-20"/>
        <w:rPr>
          <w:rFonts w:ascii="UT Sans" w:hAnsi="UT Sans"/>
          <w:b/>
          <w:bCs/>
          <w:spacing w:val="1"/>
          <w:sz w:val="22"/>
          <w:szCs w:val="22"/>
        </w:rPr>
      </w:pPr>
      <w:r>
        <w:rPr>
          <w:rFonts w:ascii="UT Sans" w:hAnsi="UT Sans"/>
          <w:b/>
          <w:bCs/>
          <w:spacing w:val="1"/>
          <w:sz w:val="22"/>
          <w:szCs w:val="22"/>
        </w:rPr>
        <w:t>05.05</w:t>
      </w:r>
      <w:r w:rsidR="00F86964">
        <w:rPr>
          <w:rFonts w:ascii="UT Sans" w:hAnsi="UT Sans"/>
          <w:b/>
          <w:bCs/>
          <w:spacing w:val="1"/>
          <w:sz w:val="22"/>
          <w:szCs w:val="22"/>
        </w:rPr>
        <w:t>.2026</w:t>
      </w:r>
    </w:p>
    <w:p w14:paraId="22B2FDE5" w14:textId="1A641815" w:rsidR="007B7303" w:rsidRDefault="007B7303" w:rsidP="007B7303">
      <w:pPr>
        <w:rPr>
          <w:rFonts w:ascii="UT Sans" w:hAnsi="UT Sans"/>
          <w:bCs/>
          <w:color w:val="000000"/>
          <w:spacing w:val="1"/>
          <w:sz w:val="22"/>
          <w:szCs w:val="22"/>
        </w:rPr>
      </w:pPr>
      <w:r w:rsidRPr="00630F5C">
        <w:rPr>
          <w:rFonts w:ascii="UT Sans" w:hAnsi="UT Sans"/>
          <w:bCs/>
          <w:color w:val="000000"/>
          <w:spacing w:val="1"/>
          <w:sz w:val="22"/>
          <w:szCs w:val="22"/>
        </w:rPr>
        <w:t>Universitatea TRANSILVANIA din Brașov, cu sediul în Brașov, B-dul Eroilor nr. 29, cod postal 500036, tel/fax:0268/413000 /410525</w:t>
      </w:r>
      <w:r w:rsidRPr="00630F5C">
        <w:rPr>
          <w:rFonts w:ascii="UT Sans" w:hAnsi="UT Sans"/>
          <w:bCs/>
          <w:spacing w:val="1"/>
          <w:sz w:val="22"/>
          <w:szCs w:val="22"/>
        </w:rPr>
        <w:t xml:space="preserve">, </w:t>
      </w:r>
      <w:hyperlink r:id="rId13" w:history="1">
        <w:r w:rsidRPr="00630F5C">
          <w:rPr>
            <w:rStyle w:val="Hyperlink"/>
            <w:rFonts w:ascii="UT Sans" w:hAnsi="UT Sans"/>
            <w:bCs/>
            <w:spacing w:val="1"/>
            <w:sz w:val="22"/>
            <w:szCs w:val="22"/>
          </w:rPr>
          <w:t>www.unitbv.ro</w:t>
        </w:r>
      </w:hyperlink>
      <w:r w:rsidRPr="00630F5C">
        <w:rPr>
          <w:rFonts w:ascii="UT Sans" w:hAnsi="UT Sans"/>
          <w:bCs/>
          <w:spacing w:val="1"/>
          <w:sz w:val="22"/>
          <w:szCs w:val="22"/>
        </w:rPr>
        <w:t xml:space="preserve">, </w:t>
      </w:r>
      <w:r w:rsidRPr="00630F5C">
        <w:rPr>
          <w:rFonts w:ascii="UT Sans" w:hAnsi="UT Sans"/>
          <w:bCs/>
          <w:color w:val="000000"/>
          <w:spacing w:val="1"/>
          <w:sz w:val="22"/>
          <w:szCs w:val="22"/>
        </w:rPr>
        <w:t>vă invită să participa</w:t>
      </w:r>
      <w:r w:rsidR="00701101">
        <w:rPr>
          <w:rFonts w:ascii="UT Sans" w:hAnsi="UT Sans"/>
          <w:bCs/>
          <w:color w:val="000000"/>
          <w:spacing w:val="1"/>
          <w:sz w:val="22"/>
          <w:szCs w:val="22"/>
        </w:rPr>
        <w:t>t</w:t>
      </w:r>
      <w:r w:rsidRPr="00630F5C">
        <w:rPr>
          <w:rFonts w:ascii="UT Sans" w:hAnsi="UT Sans"/>
          <w:bCs/>
          <w:color w:val="000000"/>
          <w:spacing w:val="1"/>
          <w:sz w:val="22"/>
          <w:szCs w:val="22"/>
        </w:rPr>
        <w:t>i la achizi</w:t>
      </w:r>
      <w:r w:rsidR="00701101">
        <w:rPr>
          <w:rFonts w:ascii="UT Sans" w:hAnsi="UT Sans"/>
          <w:bCs/>
          <w:color w:val="000000"/>
          <w:spacing w:val="1"/>
          <w:sz w:val="22"/>
          <w:szCs w:val="22"/>
        </w:rPr>
        <w:t>t</w:t>
      </w:r>
      <w:r w:rsidRPr="00630F5C">
        <w:rPr>
          <w:rFonts w:ascii="UT Sans" w:hAnsi="UT Sans"/>
          <w:bCs/>
          <w:color w:val="000000"/>
          <w:spacing w:val="1"/>
          <w:sz w:val="22"/>
          <w:szCs w:val="22"/>
        </w:rPr>
        <w:t>i</w:t>
      </w:r>
      <w:r>
        <w:rPr>
          <w:rFonts w:ascii="UT Sans" w:hAnsi="UT Sans"/>
          <w:bCs/>
          <w:color w:val="000000"/>
          <w:spacing w:val="1"/>
          <w:sz w:val="22"/>
          <w:szCs w:val="22"/>
        </w:rPr>
        <w:t>a</w:t>
      </w:r>
      <w:r w:rsidRPr="00630F5C">
        <w:rPr>
          <w:rFonts w:ascii="UT Sans" w:hAnsi="UT Sans"/>
          <w:bCs/>
          <w:color w:val="000000"/>
          <w:spacing w:val="1"/>
          <w:sz w:val="22"/>
          <w:szCs w:val="22"/>
        </w:rPr>
        <w:t xml:space="preserve"> directă, în vederea achizi</w:t>
      </w:r>
      <w:r w:rsidR="00701101">
        <w:rPr>
          <w:rFonts w:ascii="UT Sans" w:hAnsi="UT Sans"/>
          <w:bCs/>
          <w:color w:val="000000"/>
          <w:spacing w:val="1"/>
          <w:sz w:val="22"/>
          <w:szCs w:val="22"/>
        </w:rPr>
        <w:t>t</w:t>
      </w:r>
      <w:r w:rsidRPr="00630F5C">
        <w:rPr>
          <w:rFonts w:ascii="UT Sans" w:hAnsi="UT Sans"/>
          <w:bCs/>
          <w:color w:val="000000"/>
          <w:spacing w:val="1"/>
          <w:sz w:val="22"/>
          <w:szCs w:val="22"/>
        </w:rPr>
        <w:t xml:space="preserve">ionării </w:t>
      </w:r>
      <w:r w:rsidR="002738D9">
        <w:rPr>
          <w:rFonts w:ascii="UT Sans" w:hAnsi="UT Sans"/>
          <w:bCs/>
          <w:color w:val="000000"/>
          <w:spacing w:val="1"/>
          <w:sz w:val="22"/>
          <w:szCs w:val="22"/>
        </w:rPr>
        <w:t xml:space="preserve">de </w:t>
      </w:r>
      <w:r w:rsidR="002738D9" w:rsidRPr="002738D9">
        <w:rPr>
          <w:rFonts w:ascii="UT Sans" w:hAnsi="UT Sans"/>
          <w:bCs/>
          <w:color w:val="000000"/>
          <w:spacing w:val="1"/>
          <w:sz w:val="22"/>
          <w:szCs w:val="22"/>
        </w:rPr>
        <w:t>Echipamente necesare în cadrul proiectului NATO – G7394  “Post-quantum Digital Signature using Verkle Trees”</w:t>
      </w:r>
    </w:p>
    <w:p w14:paraId="1D6C3C0D" w14:textId="7FF501DF" w:rsidR="007B7303" w:rsidRPr="005E1D07" w:rsidRDefault="007B7303" w:rsidP="007B7303">
      <w:pPr>
        <w:rPr>
          <w:rFonts w:ascii="UT Sans" w:hAnsi="UT Sans"/>
          <w:bCs/>
          <w:color w:val="000000"/>
          <w:spacing w:val="1"/>
          <w:sz w:val="22"/>
          <w:szCs w:val="22"/>
          <w:lang w:val="pt-BR"/>
        </w:rPr>
      </w:pPr>
      <w:r w:rsidRPr="005E1D07">
        <w:rPr>
          <w:rFonts w:ascii="UT Sans" w:hAnsi="UT Sans"/>
          <w:bCs/>
          <w:color w:val="000000"/>
          <w:spacing w:val="1"/>
          <w:sz w:val="22"/>
          <w:szCs w:val="22"/>
          <w:lang w:val="pt-BR"/>
        </w:rPr>
        <w:t xml:space="preserve">Cod CPV </w:t>
      </w:r>
      <w:r w:rsidR="002738D9" w:rsidRPr="005E1D07">
        <w:rPr>
          <w:rFonts w:ascii="UT Sans" w:hAnsi="UT Sans"/>
          <w:bCs/>
          <w:color w:val="000000"/>
          <w:spacing w:val="1"/>
          <w:sz w:val="22"/>
          <w:szCs w:val="22"/>
          <w:lang w:val="pt-BR"/>
        </w:rPr>
        <w:t>30233000-1</w:t>
      </w:r>
      <w:r w:rsidR="002738D9" w:rsidRPr="005E1D07">
        <w:rPr>
          <w:rFonts w:ascii="UT Sans" w:hAnsi="UT Sans"/>
          <w:bCs/>
          <w:color w:val="000000"/>
          <w:spacing w:val="1"/>
          <w:sz w:val="22"/>
          <w:szCs w:val="22"/>
          <w:lang w:val="pt-BR"/>
        </w:rPr>
        <w:tab/>
        <w:t>Dispozitive de stocare si citire (Rev.2)</w:t>
      </w:r>
      <w:r w:rsidRPr="005E1D07">
        <w:rPr>
          <w:rFonts w:ascii="UT Sans" w:hAnsi="UT Sans"/>
          <w:bCs/>
          <w:color w:val="000000"/>
          <w:spacing w:val="1"/>
          <w:sz w:val="22"/>
          <w:szCs w:val="22"/>
          <w:lang w:val="pt-BR"/>
        </w:rPr>
        <w:t>,</w:t>
      </w:r>
    </w:p>
    <w:p w14:paraId="66962F0E" w14:textId="6CD00B76" w:rsidR="007B7303" w:rsidRPr="005E1D07" w:rsidRDefault="007B7303" w:rsidP="007B7303">
      <w:pPr>
        <w:rPr>
          <w:rFonts w:ascii="UT Sans" w:hAnsi="UT Sans"/>
          <w:bCs/>
          <w:color w:val="000000"/>
          <w:spacing w:val="1"/>
          <w:sz w:val="22"/>
          <w:szCs w:val="22"/>
          <w:lang w:val="pt-BR"/>
        </w:rPr>
      </w:pPr>
      <w:r w:rsidRPr="005E1D07">
        <w:rPr>
          <w:rFonts w:ascii="UT Sans" w:hAnsi="UT Sans"/>
          <w:bCs/>
          <w:color w:val="000000"/>
          <w:spacing w:val="1"/>
          <w:sz w:val="22"/>
          <w:szCs w:val="22"/>
          <w:lang w:val="pt-BR"/>
        </w:rPr>
        <w:t xml:space="preserve">conform </w:t>
      </w:r>
      <w:r w:rsidR="003100A6" w:rsidRPr="005E1D07">
        <w:rPr>
          <w:rFonts w:ascii="UT Sans" w:hAnsi="UT Sans"/>
          <w:bCs/>
          <w:color w:val="000000"/>
          <w:spacing w:val="1"/>
          <w:sz w:val="22"/>
          <w:szCs w:val="22"/>
          <w:lang w:val="pt-BR"/>
        </w:rPr>
        <w:t>caietului de sarcini</w:t>
      </w:r>
      <w:r w:rsidRPr="005E1D07">
        <w:rPr>
          <w:rFonts w:ascii="UT Sans" w:hAnsi="UT Sans"/>
          <w:bCs/>
          <w:color w:val="000000"/>
          <w:spacing w:val="1"/>
          <w:sz w:val="22"/>
          <w:szCs w:val="22"/>
          <w:lang w:val="pt-BR"/>
        </w:rPr>
        <w:t xml:space="preserve"> cu specificatiile tehnice atașate prezentei invita</w:t>
      </w:r>
      <w:r w:rsidR="00701101" w:rsidRPr="005E1D07">
        <w:rPr>
          <w:rFonts w:ascii="UT Sans" w:hAnsi="UT Sans"/>
          <w:bCs/>
          <w:color w:val="000000"/>
          <w:spacing w:val="1"/>
          <w:sz w:val="22"/>
          <w:szCs w:val="22"/>
          <w:lang w:val="pt-BR"/>
        </w:rPr>
        <w:t>t</w:t>
      </w:r>
      <w:r w:rsidRPr="005E1D07">
        <w:rPr>
          <w:rFonts w:ascii="UT Sans" w:hAnsi="UT Sans"/>
          <w:bCs/>
          <w:color w:val="000000"/>
          <w:spacing w:val="1"/>
          <w:sz w:val="22"/>
          <w:szCs w:val="22"/>
          <w:lang w:val="pt-BR"/>
        </w:rPr>
        <w:t>ii.</w:t>
      </w:r>
    </w:p>
    <w:p w14:paraId="2A980C5F" w14:textId="715734C3" w:rsidR="007B7303" w:rsidRPr="005E1D07" w:rsidRDefault="007B7303"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it-IT"/>
        </w:rPr>
        <w:t>Informa</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ii suplimentare se pot solicita la Universitatea TRANSILVANIA din BRAȘOV- Serviciul de achizi</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ii publice</w:t>
      </w:r>
      <w:r w:rsidR="00B90BC2" w:rsidRPr="005E1D07">
        <w:rPr>
          <w:rFonts w:ascii="UT Sans" w:hAnsi="UT Sans"/>
          <w:bCs/>
          <w:color w:val="000000"/>
          <w:spacing w:val="1"/>
          <w:sz w:val="22"/>
          <w:szCs w:val="22"/>
          <w:lang w:val="it-IT"/>
        </w:rPr>
        <w:t xml:space="preserve"> proiecte, produse si servicii</w:t>
      </w:r>
      <w:r w:rsidRPr="005E1D07">
        <w:rPr>
          <w:rFonts w:ascii="UT Sans" w:hAnsi="UT Sans"/>
          <w:bCs/>
          <w:color w:val="000000"/>
          <w:spacing w:val="1"/>
          <w:sz w:val="22"/>
          <w:szCs w:val="22"/>
          <w:lang w:val="it-IT"/>
        </w:rPr>
        <w:t xml:space="preserve"> tel/fax: 0268/413.000; adresa de email: tehnic@unitbv.ro; persoana de contact Lucaci Cristina. </w:t>
      </w:r>
    </w:p>
    <w:p w14:paraId="261F5BA6" w14:textId="43A0AE6F" w:rsidR="004E629E" w:rsidRPr="005E1D07" w:rsidRDefault="004E629E" w:rsidP="004E629E">
      <w:pPr>
        <w:jc w:val="both"/>
        <w:rPr>
          <w:rFonts w:ascii="UT Sans" w:hAnsi="UT Sans"/>
          <w:sz w:val="22"/>
          <w:szCs w:val="22"/>
          <w:lang w:val="it-IT"/>
        </w:rPr>
      </w:pPr>
      <w:r w:rsidRPr="005E1D07">
        <w:rPr>
          <w:rFonts w:ascii="UT Sans" w:hAnsi="UT Sans"/>
          <w:bCs/>
          <w:color w:val="000000"/>
          <w:spacing w:val="1"/>
          <w:sz w:val="22"/>
          <w:szCs w:val="22"/>
          <w:lang w:val="it-IT"/>
        </w:rPr>
        <w:t xml:space="preserve">Valoare estimata: </w:t>
      </w:r>
      <w:r w:rsidR="002738D9" w:rsidRPr="005E1D07">
        <w:rPr>
          <w:rFonts w:ascii="UT Sans" w:hAnsi="UT Sans"/>
          <w:bCs/>
          <w:color w:val="000000"/>
          <w:spacing w:val="1"/>
          <w:sz w:val="22"/>
          <w:szCs w:val="22"/>
          <w:lang w:val="it-IT"/>
        </w:rPr>
        <w:t>105.560</w:t>
      </w:r>
      <w:r w:rsidRPr="005E1D07">
        <w:rPr>
          <w:rFonts w:ascii="UT Sans" w:hAnsi="UT Sans"/>
          <w:bCs/>
          <w:color w:val="000000"/>
          <w:spacing w:val="1"/>
          <w:sz w:val="22"/>
          <w:szCs w:val="22"/>
          <w:lang w:val="it-IT"/>
        </w:rPr>
        <w:t xml:space="preserve"> lei fara TVA. </w:t>
      </w:r>
      <w:r w:rsidRPr="005E1D07">
        <w:rPr>
          <w:rFonts w:ascii="UT Sans" w:hAnsi="UT Sans"/>
          <w:sz w:val="22"/>
          <w:szCs w:val="22"/>
          <w:lang w:val="it-IT"/>
        </w:rPr>
        <w:t xml:space="preserve">Valoarea estimata a fost obtinuta </w:t>
      </w:r>
      <w:r w:rsidR="002738D9" w:rsidRPr="005E1D07">
        <w:rPr>
          <w:rFonts w:ascii="UT Sans" w:hAnsi="UT Sans"/>
          <w:sz w:val="22"/>
          <w:szCs w:val="22"/>
          <w:lang w:val="it-IT"/>
        </w:rPr>
        <w:t>in urma unui studiu de piata.</w:t>
      </w:r>
    </w:p>
    <w:p w14:paraId="1C0BBF8E" w14:textId="6B036D23" w:rsidR="007B7303" w:rsidRPr="005E1D07" w:rsidRDefault="007B7303"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it-IT"/>
        </w:rPr>
        <w:t>Documenta</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ia este disponibilă și pe site-ul universită</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ii www.unitbv.ro, sec</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iunea Avizier.</w:t>
      </w:r>
    </w:p>
    <w:p w14:paraId="09C072AC" w14:textId="3913B831" w:rsidR="007B7303" w:rsidRPr="005E1D07" w:rsidRDefault="007B7303" w:rsidP="007B7303">
      <w:pPr>
        <w:rPr>
          <w:rFonts w:ascii="UT Sans" w:hAnsi="UT Sans"/>
          <w:bCs/>
          <w:color w:val="000000"/>
          <w:spacing w:val="1"/>
          <w:sz w:val="22"/>
          <w:szCs w:val="22"/>
          <w:lang w:val="pt-BR"/>
        </w:rPr>
      </w:pPr>
      <w:r w:rsidRPr="005E1D07">
        <w:rPr>
          <w:rFonts w:ascii="UT Sans" w:hAnsi="UT Sans"/>
          <w:bCs/>
          <w:color w:val="000000"/>
          <w:spacing w:val="1"/>
          <w:sz w:val="22"/>
          <w:szCs w:val="22"/>
          <w:lang w:val="pt-BR"/>
        </w:rPr>
        <w:t xml:space="preserve">Termenul limită de primirea ofertelor este  </w:t>
      </w:r>
      <w:r w:rsidR="002738D9" w:rsidRPr="005E1D07">
        <w:rPr>
          <w:rFonts w:ascii="UT Sans" w:hAnsi="UT Sans"/>
          <w:bCs/>
          <w:spacing w:val="1"/>
          <w:sz w:val="22"/>
          <w:szCs w:val="22"/>
          <w:lang w:val="pt-BR"/>
        </w:rPr>
        <w:t>13.05</w:t>
      </w:r>
      <w:r w:rsidRPr="005E1D07">
        <w:rPr>
          <w:rFonts w:ascii="UT Sans" w:hAnsi="UT Sans"/>
          <w:bCs/>
          <w:spacing w:val="1"/>
          <w:sz w:val="22"/>
          <w:szCs w:val="22"/>
          <w:lang w:val="pt-BR"/>
        </w:rPr>
        <w:t>.202</w:t>
      </w:r>
      <w:r w:rsidR="002738D9" w:rsidRPr="005E1D07">
        <w:rPr>
          <w:rFonts w:ascii="UT Sans" w:hAnsi="UT Sans"/>
          <w:bCs/>
          <w:spacing w:val="1"/>
          <w:sz w:val="22"/>
          <w:szCs w:val="22"/>
          <w:lang w:val="pt-BR"/>
        </w:rPr>
        <w:t>6</w:t>
      </w:r>
      <w:r w:rsidRPr="005E1D07">
        <w:rPr>
          <w:rFonts w:ascii="UT Sans" w:hAnsi="UT Sans"/>
          <w:bCs/>
          <w:spacing w:val="1"/>
          <w:sz w:val="22"/>
          <w:szCs w:val="22"/>
          <w:lang w:val="pt-BR"/>
        </w:rPr>
        <w:t xml:space="preserve"> ora 1</w:t>
      </w:r>
      <w:r w:rsidR="002738D9" w:rsidRPr="005E1D07">
        <w:rPr>
          <w:rFonts w:ascii="UT Sans" w:hAnsi="UT Sans"/>
          <w:bCs/>
          <w:spacing w:val="1"/>
          <w:sz w:val="22"/>
          <w:szCs w:val="22"/>
          <w:lang w:val="pt-BR"/>
        </w:rPr>
        <w:t>1</w:t>
      </w:r>
      <w:r w:rsidRPr="005E1D07">
        <w:rPr>
          <w:rFonts w:ascii="UT Sans" w:hAnsi="UT Sans"/>
          <w:bCs/>
          <w:spacing w:val="1"/>
          <w:sz w:val="22"/>
          <w:szCs w:val="22"/>
          <w:lang w:val="pt-BR"/>
        </w:rPr>
        <w:t>.00.</w:t>
      </w:r>
    </w:p>
    <w:p w14:paraId="36FBD9EC" w14:textId="09B1823A" w:rsidR="007B7303" w:rsidRPr="005E1D07" w:rsidRDefault="007B7303"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pt-BR"/>
        </w:rPr>
        <w:t>Adresa la care se transmit ofertele este Universitatea TRANSILVANIA din BRAȘOV, B</w:t>
      </w:r>
      <w:r w:rsidR="00F86964" w:rsidRPr="005E1D07">
        <w:rPr>
          <w:rFonts w:ascii="UT Sans" w:hAnsi="UT Sans"/>
          <w:bCs/>
          <w:color w:val="000000"/>
          <w:spacing w:val="1"/>
          <w:sz w:val="22"/>
          <w:szCs w:val="22"/>
          <w:lang w:val="pt-BR"/>
        </w:rPr>
        <w:t>dul</w:t>
      </w:r>
      <w:r w:rsidRPr="005E1D07">
        <w:rPr>
          <w:rFonts w:ascii="UT Sans" w:hAnsi="UT Sans"/>
          <w:bCs/>
          <w:color w:val="000000"/>
          <w:spacing w:val="1"/>
          <w:sz w:val="22"/>
          <w:szCs w:val="22"/>
          <w:lang w:val="pt-BR"/>
        </w:rPr>
        <w:t xml:space="preserve">. </w:t>
      </w:r>
      <w:r w:rsidRPr="005E1D07">
        <w:rPr>
          <w:rFonts w:ascii="UT Sans" w:hAnsi="UT Sans"/>
          <w:bCs/>
          <w:color w:val="000000"/>
          <w:spacing w:val="1"/>
          <w:sz w:val="22"/>
          <w:szCs w:val="22"/>
          <w:lang w:val="it-IT"/>
        </w:rPr>
        <w:t>Eroilor nr.29, la Registratură, în aten</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ia Serviciului de Achizi</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 xml:space="preserve">ii </w:t>
      </w:r>
      <w:r w:rsidR="00610B24" w:rsidRPr="005E1D07">
        <w:rPr>
          <w:rFonts w:ascii="UT Sans" w:hAnsi="UT Sans"/>
          <w:bCs/>
          <w:color w:val="000000"/>
          <w:spacing w:val="1"/>
          <w:sz w:val="22"/>
          <w:szCs w:val="22"/>
          <w:lang w:val="it-IT"/>
        </w:rPr>
        <w:t>p</w:t>
      </w:r>
      <w:r w:rsidRPr="005E1D07">
        <w:rPr>
          <w:rFonts w:ascii="UT Sans" w:hAnsi="UT Sans"/>
          <w:bCs/>
          <w:color w:val="000000"/>
          <w:spacing w:val="1"/>
          <w:sz w:val="22"/>
          <w:szCs w:val="22"/>
          <w:lang w:val="it-IT"/>
        </w:rPr>
        <w:t>ublice</w:t>
      </w:r>
      <w:r w:rsidR="00610B24" w:rsidRPr="005E1D07">
        <w:rPr>
          <w:lang w:val="it-IT"/>
        </w:rPr>
        <w:t xml:space="preserve"> </w:t>
      </w:r>
      <w:r w:rsidR="00610B24" w:rsidRPr="005E1D07">
        <w:rPr>
          <w:rFonts w:ascii="UT Sans" w:hAnsi="UT Sans"/>
          <w:bCs/>
          <w:color w:val="000000"/>
          <w:spacing w:val="1"/>
          <w:sz w:val="22"/>
          <w:szCs w:val="22"/>
          <w:lang w:val="it-IT"/>
        </w:rPr>
        <w:t>proiecte, produse si servicii</w:t>
      </w:r>
      <w:r w:rsidR="00F86964" w:rsidRPr="005E1D07">
        <w:rPr>
          <w:rFonts w:ascii="UT Sans" w:hAnsi="UT Sans"/>
          <w:bCs/>
          <w:color w:val="000000"/>
          <w:spacing w:val="1"/>
          <w:sz w:val="22"/>
          <w:szCs w:val="22"/>
          <w:lang w:val="it-IT"/>
        </w:rPr>
        <w:t xml:space="preserve"> sau pe e-mail la adresa tehnic@unitbv.ro</w:t>
      </w:r>
      <w:r w:rsidRPr="005E1D07">
        <w:rPr>
          <w:rFonts w:ascii="UT Sans" w:hAnsi="UT Sans"/>
          <w:bCs/>
          <w:color w:val="000000"/>
          <w:spacing w:val="1"/>
          <w:sz w:val="22"/>
          <w:szCs w:val="22"/>
          <w:lang w:val="it-IT"/>
        </w:rPr>
        <w:t xml:space="preserve">. </w:t>
      </w:r>
    </w:p>
    <w:p w14:paraId="76E3F75E" w14:textId="47C19F64" w:rsidR="007B7303" w:rsidRPr="005E1D07" w:rsidRDefault="007B7303"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it-IT"/>
        </w:rPr>
        <w:t>Criteriul de atribuire va fi pre</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ul cel mai scăzut.</w:t>
      </w:r>
    </w:p>
    <w:p w14:paraId="2295B9AD" w14:textId="36F74E93" w:rsidR="007B7303" w:rsidRPr="005E1D07" w:rsidRDefault="007B7303"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it-IT"/>
        </w:rPr>
        <w:t xml:space="preserve">Durata contractului: </w:t>
      </w:r>
      <w:r w:rsidR="00EB634A" w:rsidRPr="005E1D07">
        <w:rPr>
          <w:rFonts w:ascii="UT Sans" w:hAnsi="UT Sans"/>
          <w:bCs/>
          <w:color w:val="000000"/>
          <w:spacing w:val="1"/>
          <w:sz w:val="22"/>
          <w:szCs w:val="22"/>
          <w:lang w:val="it-IT"/>
        </w:rPr>
        <w:t>2 luni (inclusiv termenul de plata).</w:t>
      </w:r>
    </w:p>
    <w:p w14:paraId="3638EFA9" w14:textId="75F79AB7" w:rsidR="00EB634A" w:rsidRPr="005E1D07" w:rsidRDefault="00EB634A"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it-IT"/>
        </w:rPr>
        <w:t>Durata de livrare: maxim 30 zile.</w:t>
      </w:r>
    </w:p>
    <w:p w14:paraId="6500E44F" w14:textId="00E6D217" w:rsidR="007B7303" w:rsidRPr="007011D3" w:rsidRDefault="007B7303" w:rsidP="007B7303">
      <w:pPr>
        <w:rPr>
          <w:rFonts w:ascii="UT Sans" w:hAnsi="UT Sans"/>
          <w:bCs/>
          <w:color w:val="000000"/>
          <w:spacing w:val="1"/>
          <w:sz w:val="22"/>
          <w:szCs w:val="22"/>
          <w:lang w:val="it-IT"/>
        </w:rPr>
      </w:pPr>
      <w:r w:rsidRPr="005E1D07">
        <w:rPr>
          <w:rFonts w:ascii="UT Sans" w:hAnsi="UT Sans"/>
          <w:bCs/>
          <w:color w:val="000000"/>
          <w:spacing w:val="1"/>
          <w:sz w:val="22"/>
          <w:szCs w:val="22"/>
          <w:lang w:val="it-IT"/>
        </w:rPr>
        <w:t>Va mul</w:t>
      </w:r>
      <w:r w:rsidR="00701101" w:rsidRPr="005E1D07">
        <w:rPr>
          <w:rFonts w:ascii="UT Sans" w:hAnsi="UT Sans"/>
          <w:bCs/>
          <w:color w:val="000000"/>
          <w:spacing w:val="1"/>
          <w:sz w:val="22"/>
          <w:szCs w:val="22"/>
          <w:lang w:val="it-IT"/>
        </w:rPr>
        <w:t>t</w:t>
      </w:r>
      <w:r w:rsidRPr="005E1D07">
        <w:rPr>
          <w:rFonts w:ascii="UT Sans" w:hAnsi="UT Sans"/>
          <w:bCs/>
          <w:color w:val="000000"/>
          <w:spacing w:val="1"/>
          <w:sz w:val="22"/>
          <w:szCs w:val="22"/>
          <w:lang w:val="it-IT"/>
        </w:rPr>
        <w:t>umim și vă dorim succes.</w:t>
      </w:r>
    </w:p>
    <w:p w14:paraId="6E4388F5" w14:textId="77777777" w:rsidR="007B7303" w:rsidRPr="007011D3" w:rsidRDefault="007B7303" w:rsidP="007B7303">
      <w:pPr>
        <w:rPr>
          <w:rFonts w:ascii="UT Sans" w:hAnsi="UT Sans"/>
          <w:bCs/>
          <w:color w:val="000000"/>
          <w:spacing w:val="1"/>
          <w:sz w:val="22"/>
          <w:szCs w:val="22"/>
          <w:lang w:val="it-IT"/>
        </w:rPr>
      </w:pPr>
    </w:p>
    <w:p w14:paraId="2FEA0C2D" w14:textId="77777777" w:rsidR="007B7303" w:rsidRPr="007011D3" w:rsidRDefault="007B7303" w:rsidP="007B7303">
      <w:pPr>
        <w:rPr>
          <w:rFonts w:ascii="UT Sans" w:hAnsi="UT Sans"/>
          <w:bCs/>
          <w:color w:val="000000"/>
          <w:spacing w:val="1"/>
          <w:sz w:val="22"/>
          <w:szCs w:val="22"/>
          <w:lang w:val="it-IT"/>
        </w:rPr>
      </w:pPr>
    </w:p>
    <w:p w14:paraId="40E1E6DA" w14:textId="77777777" w:rsidR="007B7303" w:rsidRPr="007011D3" w:rsidRDefault="007B7303" w:rsidP="007B7303">
      <w:pPr>
        <w:rPr>
          <w:rFonts w:ascii="UT Sans" w:hAnsi="UT Sans"/>
          <w:bCs/>
          <w:color w:val="000000"/>
          <w:spacing w:val="1"/>
          <w:sz w:val="22"/>
          <w:szCs w:val="22"/>
          <w:lang w:val="it-IT"/>
        </w:rPr>
      </w:pPr>
    </w:p>
    <w:p w14:paraId="3561FE21" w14:textId="77777777" w:rsidR="007B7303" w:rsidRPr="007011D3" w:rsidRDefault="007B7303" w:rsidP="007B7303">
      <w:pPr>
        <w:rPr>
          <w:rFonts w:ascii="UT Sans" w:hAnsi="UT Sans"/>
          <w:bCs/>
          <w:color w:val="000000"/>
          <w:spacing w:val="1"/>
          <w:sz w:val="22"/>
          <w:szCs w:val="22"/>
          <w:lang w:val="it-IT"/>
        </w:rPr>
      </w:pPr>
    </w:p>
    <w:p w14:paraId="0B5F1607" w14:textId="77777777" w:rsidR="007B7303" w:rsidRPr="007011D3" w:rsidRDefault="007B7303" w:rsidP="007B7303">
      <w:pPr>
        <w:rPr>
          <w:rFonts w:ascii="UT Sans" w:hAnsi="UT Sans"/>
          <w:bCs/>
          <w:color w:val="000000"/>
          <w:spacing w:val="1"/>
          <w:sz w:val="22"/>
          <w:szCs w:val="22"/>
          <w:lang w:val="it-IT"/>
        </w:rPr>
      </w:pPr>
      <w:r w:rsidRPr="007011D3">
        <w:rPr>
          <w:rFonts w:ascii="UT Sans" w:hAnsi="UT Sans"/>
          <w:bCs/>
          <w:color w:val="000000"/>
          <w:spacing w:val="1"/>
          <w:sz w:val="22"/>
          <w:szCs w:val="22"/>
          <w:lang w:val="it-IT"/>
        </w:rPr>
        <w:t>Întocmit,</w:t>
      </w:r>
    </w:p>
    <w:p w14:paraId="59DCBC72" w14:textId="20D5DB2D" w:rsidR="007B7303" w:rsidRPr="007011D3" w:rsidRDefault="007B7303" w:rsidP="007B7303">
      <w:pPr>
        <w:rPr>
          <w:rFonts w:ascii="UT Sans" w:hAnsi="UT Sans" w:cs="Arial"/>
          <w:b/>
          <w:sz w:val="22"/>
          <w:szCs w:val="22"/>
          <w:lang w:val="it-IT"/>
        </w:rPr>
      </w:pPr>
      <w:r w:rsidRPr="007011D3">
        <w:rPr>
          <w:rFonts w:ascii="UT Sans" w:hAnsi="UT Sans"/>
          <w:bCs/>
          <w:color w:val="000000"/>
          <w:spacing w:val="1"/>
          <w:sz w:val="22"/>
          <w:szCs w:val="22"/>
          <w:lang w:val="it-IT"/>
        </w:rPr>
        <w:t xml:space="preserve">Serviciului de </w:t>
      </w:r>
      <w:r w:rsidR="005A46A6" w:rsidRPr="005A46A6">
        <w:rPr>
          <w:rFonts w:ascii="UT Sans" w:hAnsi="UT Sans"/>
          <w:bCs/>
          <w:color w:val="000000"/>
          <w:spacing w:val="1"/>
          <w:sz w:val="22"/>
          <w:szCs w:val="22"/>
          <w:lang w:val="it-IT"/>
        </w:rPr>
        <w:t>Achizi</w:t>
      </w:r>
      <w:r w:rsidR="00701101">
        <w:rPr>
          <w:rFonts w:ascii="UT Sans" w:hAnsi="UT Sans"/>
          <w:bCs/>
          <w:color w:val="000000"/>
          <w:spacing w:val="1"/>
          <w:sz w:val="22"/>
          <w:szCs w:val="22"/>
          <w:lang w:val="it-IT"/>
        </w:rPr>
        <w:t>t</w:t>
      </w:r>
      <w:r w:rsidR="005A46A6" w:rsidRPr="005A46A6">
        <w:rPr>
          <w:rFonts w:ascii="UT Sans" w:hAnsi="UT Sans"/>
          <w:bCs/>
          <w:color w:val="000000"/>
          <w:spacing w:val="1"/>
          <w:sz w:val="22"/>
          <w:szCs w:val="22"/>
          <w:lang w:val="it-IT"/>
        </w:rPr>
        <w:t>ii publice proiecte, produse si servicii</w:t>
      </w:r>
    </w:p>
    <w:p w14:paraId="04363A35" w14:textId="77777777" w:rsidR="007B7303" w:rsidRPr="007011D3" w:rsidRDefault="007B7303" w:rsidP="007B7303">
      <w:pPr>
        <w:rPr>
          <w:rFonts w:ascii="UT Sans" w:hAnsi="UT Sans" w:cs="Arial"/>
          <w:b/>
          <w:sz w:val="22"/>
          <w:szCs w:val="22"/>
          <w:lang w:val="it-IT"/>
        </w:rPr>
      </w:pPr>
    </w:p>
    <w:p w14:paraId="2F63C019" w14:textId="77777777" w:rsidR="007B7303" w:rsidRPr="007011D3" w:rsidRDefault="007B7303" w:rsidP="007B7303">
      <w:pPr>
        <w:rPr>
          <w:rFonts w:ascii="UT Sans" w:hAnsi="UT Sans" w:cs="Arial"/>
          <w:b/>
          <w:sz w:val="22"/>
          <w:szCs w:val="22"/>
          <w:lang w:val="it-IT"/>
        </w:rPr>
      </w:pPr>
    </w:p>
    <w:p w14:paraId="20CD4571" w14:textId="77777777" w:rsidR="007B7303" w:rsidRPr="007011D3" w:rsidRDefault="007B7303" w:rsidP="007B7303">
      <w:pPr>
        <w:rPr>
          <w:rFonts w:ascii="UT Sans" w:hAnsi="UT Sans" w:cs="Arial"/>
          <w:b/>
          <w:sz w:val="22"/>
          <w:szCs w:val="22"/>
          <w:lang w:val="it-IT"/>
        </w:rPr>
      </w:pPr>
    </w:p>
    <w:p w14:paraId="7DEDC907" w14:textId="77777777" w:rsidR="007B7303" w:rsidRPr="007011D3" w:rsidRDefault="007B7303" w:rsidP="007B7303">
      <w:pPr>
        <w:rPr>
          <w:rFonts w:ascii="UT Sans" w:hAnsi="UT Sans" w:cs="Arial"/>
          <w:b/>
          <w:sz w:val="22"/>
          <w:szCs w:val="22"/>
          <w:lang w:val="it-IT"/>
        </w:rPr>
      </w:pPr>
    </w:p>
    <w:p w14:paraId="26460E9A" w14:textId="77777777" w:rsidR="007B7303" w:rsidRDefault="007B7303" w:rsidP="007B7303">
      <w:pPr>
        <w:rPr>
          <w:rFonts w:ascii="UT Sans" w:hAnsi="UT Sans" w:cs="Arial"/>
          <w:b/>
          <w:sz w:val="22"/>
          <w:szCs w:val="22"/>
          <w:lang w:val="it-IT"/>
        </w:rPr>
      </w:pPr>
    </w:p>
    <w:p w14:paraId="0A3367A7" w14:textId="77777777" w:rsidR="005A46A6" w:rsidRDefault="005A46A6" w:rsidP="007B7303">
      <w:pPr>
        <w:rPr>
          <w:rFonts w:ascii="UT Sans" w:hAnsi="UT Sans" w:cs="Arial"/>
          <w:b/>
          <w:sz w:val="22"/>
          <w:szCs w:val="22"/>
          <w:lang w:val="it-IT"/>
        </w:rPr>
      </w:pPr>
    </w:p>
    <w:p w14:paraId="615F1BE0" w14:textId="77777777" w:rsidR="005A46A6" w:rsidRPr="007011D3" w:rsidRDefault="005A46A6" w:rsidP="007B7303">
      <w:pPr>
        <w:rPr>
          <w:rFonts w:ascii="UT Sans" w:hAnsi="UT Sans" w:cs="Arial"/>
          <w:b/>
          <w:sz w:val="22"/>
          <w:szCs w:val="22"/>
          <w:lang w:val="it-IT"/>
        </w:rPr>
      </w:pPr>
    </w:p>
    <w:p w14:paraId="6A7BF23E" w14:textId="77777777" w:rsidR="002738D9" w:rsidRPr="00273FA1" w:rsidRDefault="002738D9" w:rsidP="002738D9">
      <w:pPr>
        <w:pStyle w:val="Title"/>
        <w:jc w:val="center"/>
        <w:rPr>
          <w:rFonts w:ascii="Arial" w:hAnsi="Arial" w:cs="Arial"/>
          <w:lang w:val="it-IT"/>
        </w:rPr>
      </w:pPr>
      <w:r w:rsidRPr="00273FA1">
        <w:rPr>
          <w:rFonts w:ascii="Arial" w:hAnsi="Arial" w:cs="Arial"/>
          <w:lang w:val="it-IT"/>
        </w:rPr>
        <w:lastRenderedPageBreak/>
        <w:t>Caiet de Sarcini</w:t>
      </w:r>
    </w:p>
    <w:p w14:paraId="30092465" w14:textId="77777777" w:rsidR="002738D9" w:rsidRPr="00273FA1" w:rsidRDefault="002738D9" w:rsidP="002738D9">
      <w:pPr>
        <w:jc w:val="center"/>
        <w:rPr>
          <w:b/>
          <w:sz w:val="32"/>
          <w:szCs w:val="32"/>
          <w:lang w:val="it-IT"/>
        </w:rPr>
      </w:pPr>
      <w:r>
        <w:rPr>
          <w:b/>
          <w:sz w:val="32"/>
          <w:szCs w:val="32"/>
          <w:lang w:val="it-IT"/>
        </w:rPr>
        <w:t>Echipamente</w:t>
      </w:r>
      <w:r w:rsidRPr="00273FA1">
        <w:rPr>
          <w:b/>
          <w:sz w:val="32"/>
          <w:szCs w:val="32"/>
          <w:lang w:val="it-IT"/>
        </w:rPr>
        <w:t xml:space="preserve"> </w:t>
      </w:r>
      <w:r>
        <w:rPr>
          <w:b/>
          <w:sz w:val="32"/>
          <w:szCs w:val="32"/>
          <w:lang w:val="it-IT"/>
        </w:rPr>
        <w:t>necesare</w:t>
      </w:r>
      <w:r w:rsidRPr="00273FA1">
        <w:rPr>
          <w:b/>
          <w:sz w:val="32"/>
          <w:szCs w:val="32"/>
          <w:lang w:val="it-IT"/>
        </w:rPr>
        <w:t xml:space="preserve"> </w:t>
      </w:r>
      <w:r>
        <w:rPr>
          <w:b/>
          <w:sz w:val="32"/>
          <w:szCs w:val="32"/>
          <w:lang w:val="it-IT"/>
        </w:rPr>
        <w:t>î</w:t>
      </w:r>
      <w:r w:rsidRPr="00273FA1">
        <w:rPr>
          <w:b/>
          <w:sz w:val="32"/>
          <w:szCs w:val="32"/>
          <w:lang w:val="it-IT"/>
        </w:rPr>
        <w:t>n cadrul proiectului</w:t>
      </w:r>
      <w:r>
        <w:rPr>
          <w:b/>
          <w:sz w:val="32"/>
          <w:szCs w:val="32"/>
          <w:lang w:val="it-IT"/>
        </w:rPr>
        <w:t xml:space="preserve"> NATO – G7394  </w:t>
      </w:r>
      <w:r w:rsidRPr="00273FA1">
        <w:rPr>
          <w:b/>
          <w:sz w:val="32"/>
          <w:szCs w:val="32"/>
          <w:lang w:val="it-IT"/>
        </w:rPr>
        <w:t>“Post-quantum Digital Signature using Verkle Trees”</w:t>
      </w:r>
    </w:p>
    <w:p w14:paraId="69C5F16F" w14:textId="77777777" w:rsidR="002738D9" w:rsidRPr="00AA6067" w:rsidRDefault="002738D9" w:rsidP="002738D9">
      <w:pPr>
        <w:pStyle w:val="Heading1"/>
        <w:keepLines/>
        <w:numPr>
          <w:ilvl w:val="0"/>
          <w:numId w:val="28"/>
        </w:numPr>
        <w:spacing w:before="360" w:after="80" w:line="278" w:lineRule="auto"/>
        <w:jc w:val="both"/>
      </w:pPr>
      <w:r w:rsidRPr="00AA6067">
        <w:t>Introducere</w:t>
      </w:r>
    </w:p>
    <w:p w14:paraId="69CC18BF" w14:textId="77777777" w:rsidR="002738D9" w:rsidRPr="00AA6067" w:rsidRDefault="002738D9" w:rsidP="002738D9">
      <w:pPr>
        <w:jc w:val="both"/>
        <w:rPr>
          <w:rFonts w:ascii="Arial" w:hAnsi="Arial" w:cs="Arial"/>
          <w:lang w:val="ro-RO"/>
        </w:rPr>
      </w:pPr>
      <w:r w:rsidRPr="00AA6067">
        <w:rPr>
          <w:rFonts w:ascii="Arial" w:hAnsi="Arial" w:cs="Arial"/>
          <w:lang w:val="ro-RO"/>
        </w:rPr>
        <w:t>Caietul de sarcini face parte integranta din documentația de atribuire și constituie ansamblul cerințelor pe baza cărora se elaborează de către fiecare ofertant propunerea tehnica.</w:t>
      </w:r>
    </w:p>
    <w:p w14:paraId="55DE4707" w14:textId="77777777" w:rsidR="002738D9" w:rsidRPr="00AA6067" w:rsidRDefault="002738D9" w:rsidP="002738D9">
      <w:pPr>
        <w:jc w:val="both"/>
        <w:rPr>
          <w:rFonts w:ascii="Arial" w:hAnsi="Arial" w:cs="Arial"/>
          <w:lang w:val="ro-RO"/>
        </w:rPr>
      </w:pPr>
      <w:r w:rsidRPr="00AA6067">
        <w:rPr>
          <w:rFonts w:ascii="Arial" w:hAnsi="Arial" w:cs="Arial"/>
          <w:lang w:val="ro-RO"/>
        </w:rPr>
        <w:t>Caietul de sarcini conține, în mod obligatoriu, specificații tehnice. Acestea definesc, după caz și fără a se limita la cele ce urmează, caracteristici referitoare la nivelul calitativ, tehnic și de performanța, siguranța în exploatare, dimensiuni, precum și sisteme de asigurare a calității, terminologie, simboluri, teste și metode de testare, ambalare, etichetare, marcare, condițiile pentru certificarea conformității cu standarde relevante sau altele asemenea.</w:t>
      </w:r>
    </w:p>
    <w:p w14:paraId="4B57CA1C" w14:textId="77777777" w:rsidR="002738D9" w:rsidRPr="00AA6067" w:rsidRDefault="002738D9" w:rsidP="002738D9">
      <w:pPr>
        <w:jc w:val="both"/>
        <w:rPr>
          <w:rFonts w:ascii="Arial" w:hAnsi="Arial" w:cs="Arial"/>
          <w:lang w:val="ro-RO"/>
        </w:rPr>
      </w:pPr>
      <w:r w:rsidRPr="00AA6067">
        <w:rPr>
          <w:rFonts w:ascii="Arial" w:hAnsi="Arial" w:cs="Arial"/>
          <w:lang w:val="ro-RO"/>
        </w:rPr>
        <w:t xml:space="preserve">În cadrul acestei proceduri, Universitatea Transilvania din Brasov îndeplinește rolul de Autoritatea  </w:t>
      </w:r>
      <w:r>
        <w:rPr>
          <w:rFonts w:ascii="Arial" w:hAnsi="Arial" w:cs="Arial"/>
          <w:lang w:val="ro-RO"/>
        </w:rPr>
        <w:t>C</w:t>
      </w:r>
      <w:r w:rsidRPr="00AA6067">
        <w:rPr>
          <w:rFonts w:ascii="Arial" w:hAnsi="Arial" w:cs="Arial"/>
          <w:lang w:val="ro-RO"/>
        </w:rPr>
        <w:t>ontractant</w:t>
      </w:r>
      <w:r>
        <w:rPr>
          <w:rFonts w:ascii="Arial" w:hAnsi="Arial" w:cs="Arial"/>
          <w:lang w:val="ro-RO"/>
        </w:rPr>
        <w:t>ă</w:t>
      </w:r>
      <w:r w:rsidRPr="00AA6067">
        <w:rPr>
          <w:rFonts w:ascii="Arial" w:hAnsi="Arial" w:cs="Arial"/>
          <w:lang w:val="ro-RO"/>
        </w:rPr>
        <w:t xml:space="preserve">, respectiv Autoritatea </w:t>
      </w:r>
      <w:r>
        <w:rPr>
          <w:rFonts w:ascii="Arial" w:hAnsi="Arial" w:cs="Arial"/>
          <w:lang w:val="ro-RO"/>
        </w:rPr>
        <w:t>C</w:t>
      </w:r>
      <w:r w:rsidRPr="00AA6067">
        <w:rPr>
          <w:rFonts w:ascii="Arial" w:hAnsi="Arial" w:cs="Arial"/>
          <w:lang w:val="ro-RO"/>
        </w:rPr>
        <w:t>ontractant</w:t>
      </w:r>
      <w:r>
        <w:rPr>
          <w:rFonts w:ascii="Arial" w:hAnsi="Arial" w:cs="Arial"/>
          <w:lang w:val="ro-RO"/>
        </w:rPr>
        <w:t>ă</w:t>
      </w:r>
      <w:r w:rsidRPr="00AA6067">
        <w:rPr>
          <w:rFonts w:ascii="Arial" w:hAnsi="Arial" w:cs="Arial"/>
          <w:lang w:val="ro-RO"/>
        </w:rPr>
        <w:t xml:space="preserve"> în cadrul Contractului.</w:t>
      </w:r>
    </w:p>
    <w:p w14:paraId="01F1639A" w14:textId="77777777" w:rsidR="002738D9" w:rsidRDefault="002738D9" w:rsidP="002738D9">
      <w:pPr>
        <w:jc w:val="both"/>
        <w:rPr>
          <w:rFonts w:ascii="Arial" w:hAnsi="Arial" w:cs="Arial"/>
          <w:lang w:val="ro-RO"/>
        </w:rPr>
      </w:pPr>
      <w:r w:rsidRPr="00AA6067">
        <w:rPr>
          <w:rFonts w:ascii="Arial" w:hAnsi="Arial" w:cs="Arial"/>
          <w:lang w:val="ro-RO"/>
        </w:rPr>
        <w:t>Pentru scopul prezentei secțiuni a Documentației de Atribuire, orice activitate descris</w:t>
      </w:r>
      <w:r>
        <w:rPr>
          <w:rFonts w:ascii="Arial" w:hAnsi="Arial" w:cs="Arial"/>
          <w:lang w:val="ro-RO"/>
        </w:rPr>
        <w:t>ă</w:t>
      </w:r>
      <w:r w:rsidRPr="00AA6067">
        <w:rPr>
          <w:rFonts w:ascii="Arial" w:hAnsi="Arial" w:cs="Arial"/>
          <w:lang w:val="ro-RO"/>
        </w:rPr>
        <w:t xml:space="preserve"> într-un anumit capitol din Caietul de Sarcini și nespecificat</w:t>
      </w:r>
      <w:r>
        <w:rPr>
          <w:rFonts w:ascii="Arial" w:hAnsi="Arial" w:cs="Arial"/>
          <w:lang w:val="ro-RO"/>
        </w:rPr>
        <w:t>ă</w:t>
      </w:r>
      <w:r w:rsidRPr="00AA6067">
        <w:rPr>
          <w:rFonts w:ascii="Arial" w:hAnsi="Arial" w:cs="Arial"/>
          <w:lang w:val="ro-RO"/>
        </w:rPr>
        <w:t xml:space="preserve"> explicit în alt capitol, trebuie interpretat</w:t>
      </w:r>
      <w:r>
        <w:rPr>
          <w:rFonts w:ascii="Arial" w:hAnsi="Arial" w:cs="Arial"/>
          <w:lang w:val="ro-RO"/>
        </w:rPr>
        <w:t>ă</w:t>
      </w:r>
      <w:r w:rsidRPr="00AA6067">
        <w:rPr>
          <w:rFonts w:ascii="Arial" w:hAnsi="Arial" w:cs="Arial"/>
          <w:lang w:val="ro-RO"/>
        </w:rPr>
        <w:t xml:space="preserve"> ca fiind menționata în toate capitolele unde se considera de către Ofertant ca aceasta trebuia menționata pentru asigurarea îndeplinirii obiectului Contractului.</w:t>
      </w:r>
    </w:p>
    <w:p w14:paraId="2486ACBD" w14:textId="77777777" w:rsidR="002738D9" w:rsidRDefault="002738D9" w:rsidP="002738D9">
      <w:pPr>
        <w:jc w:val="both"/>
        <w:rPr>
          <w:rFonts w:ascii="Arial" w:hAnsi="Arial" w:cs="Arial"/>
          <w:lang w:val="ro-RO"/>
        </w:rPr>
      </w:pPr>
    </w:p>
    <w:p w14:paraId="5D9DA56E" w14:textId="77777777" w:rsidR="002738D9" w:rsidRDefault="002738D9" w:rsidP="002738D9">
      <w:pPr>
        <w:pStyle w:val="Heading1"/>
        <w:keepLines/>
        <w:numPr>
          <w:ilvl w:val="0"/>
          <w:numId w:val="28"/>
        </w:numPr>
        <w:spacing w:before="360" w:after="80" w:line="278" w:lineRule="auto"/>
        <w:jc w:val="both"/>
      </w:pPr>
      <w:r>
        <w:t>Contextul realizării acestei achiziții de produse</w:t>
      </w:r>
    </w:p>
    <w:p w14:paraId="03E0447B" w14:textId="77777777" w:rsidR="002738D9" w:rsidRDefault="002738D9" w:rsidP="002738D9">
      <w:pPr>
        <w:pStyle w:val="Heading2"/>
        <w:keepLines/>
        <w:numPr>
          <w:ilvl w:val="1"/>
          <w:numId w:val="28"/>
        </w:numPr>
        <w:spacing w:before="160" w:after="80" w:line="278" w:lineRule="auto"/>
        <w:jc w:val="both"/>
        <w:rPr>
          <w:lang w:val="ro-RO"/>
        </w:rPr>
      </w:pPr>
      <w:r>
        <w:rPr>
          <w:lang w:val="ro-RO"/>
        </w:rPr>
        <w:t>Informații despre contextul care a determinat achiziționarea produselor</w:t>
      </w:r>
    </w:p>
    <w:p w14:paraId="4DAFDC27" w14:textId="77777777" w:rsidR="002738D9" w:rsidRPr="003C14F2" w:rsidRDefault="002738D9" w:rsidP="002738D9">
      <w:pPr>
        <w:jc w:val="both"/>
        <w:rPr>
          <w:rFonts w:ascii="Arial" w:hAnsi="Arial" w:cs="Arial"/>
          <w:lang w:val="ro-RO"/>
        </w:rPr>
      </w:pPr>
      <w:r w:rsidRPr="003C14F2">
        <w:rPr>
          <w:rFonts w:ascii="Arial" w:hAnsi="Arial" w:cs="Arial"/>
          <w:lang w:val="ro-RO"/>
        </w:rPr>
        <w:t>Activitățile desfășurate în cadrul instituției sunt activități de transfer de cunoștințe către studenți, cercetare si dezvoltare de ultimă oră, activități ce presupun lucrul cu tehnologii de vârf și ce necesită echipamente performante.</w:t>
      </w:r>
    </w:p>
    <w:p w14:paraId="6E9DAA38" w14:textId="77777777" w:rsidR="002738D9" w:rsidRPr="003C14F2" w:rsidRDefault="002738D9" w:rsidP="002738D9">
      <w:pPr>
        <w:jc w:val="both"/>
        <w:rPr>
          <w:rFonts w:ascii="Arial" w:hAnsi="Arial" w:cs="Arial"/>
          <w:lang w:val="ro-RO"/>
        </w:rPr>
      </w:pPr>
      <w:r w:rsidRPr="003C14F2">
        <w:rPr>
          <w:rFonts w:ascii="Arial" w:hAnsi="Arial" w:cs="Arial"/>
          <w:lang w:val="ro-RO"/>
        </w:rPr>
        <w:t>In vederea derulării activităților de cercetare științifică in cadrul unui proiect de cercetare s-a constatat necesitatea achiziționării unor noi echipamente IT.</w:t>
      </w:r>
    </w:p>
    <w:p w14:paraId="31980F52" w14:textId="77777777" w:rsidR="002738D9" w:rsidRDefault="002738D9" w:rsidP="002738D9">
      <w:pPr>
        <w:pStyle w:val="Heading2"/>
        <w:keepLines/>
        <w:numPr>
          <w:ilvl w:val="1"/>
          <w:numId w:val="28"/>
        </w:numPr>
        <w:spacing w:before="160" w:after="80" w:line="278" w:lineRule="auto"/>
        <w:jc w:val="both"/>
        <w:rPr>
          <w:lang w:val="ro-RO"/>
        </w:rPr>
      </w:pPr>
      <w:r>
        <w:rPr>
          <w:lang w:val="ro-RO"/>
        </w:rPr>
        <w:t xml:space="preserve">Informații despre </w:t>
      </w:r>
      <w:r w:rsidRPr="009A6306">
        <w:rPr>
          <w:lang w:val="ro-RO"/>
        </w:rPr>
        <w:t>beneficiile anticipate de către Autoritatea contractantă</w:t>
      </w:r>
    </w:p>
    <w:p w14:paraId="319082B3" w14:textId="22C9CF8B" w:rsidR="002738D9" w:rsidRPr="003C14F2" w:rsidRDefault="002738D9" w:rsidP="002738D9">
      <w:pPr>
        <w:jc w:val="both"/>
        <w:rPr>
          <w:lang w:val="ro-RO"/>
        </w:rPr>
      </w:pPr>
      <w:r>
        <w:rPr>
          <w:lang w:val="ro-RO"/>
        </w:rPr>
        <w:t>Echipamentele solicitate sunt esențiale din cel puțin două puncte de vedere. În primul rând, fără ele nu vom putea proiecta, implementa și testa modelele post-quantum de semnătură digitală care se vor număra printre rezultat</w:t>
      </w:r>
      <w:r w:rsidR="008B68E0">
        <w:rPr>
          <w:lang w:val="ro-RO"/>
        </w:rPr>
        <w:t xml:space="preserve">ele proiectului de cercetare </w:t>
      </w:r>
      <w:r>
        <w:rPr>
          <w:lang w:val="ro-RO"/>
        </w:rPr>
        <w:t>NATO – G7394. În al doilea rând, ele vor susține funcționarea laboratorului de cercetare din sala L51, Institutul de Cercetare-Dezvoltare al Universității Transilvania din Brașov, transformându-l într-unul dintre cele mai bine dotate laboratoare de cercetare „quantum” din România.</w:t>
      </w:r>
    </w:p>
    <w:p w14:paraId="0FF2D290" w14:textId="77777777" w:rsidR="002738D9" w:rsidRDefault="002738D9" w:rsidP="002738D9">
      <w:pPr>
        <w:pStyle w:val="Heading2"/>
        <w:keepLines/>
        <w:numPr>
          <w:ilvl w:val="1"/>
          <w:numId w:val="28"/>
        </w:numPr>
        <w:spacing w:before="160" w:after="80" w:line="278" w:lineRule="auto"/>
        <w:jc w:val="both"/>
        <w:rPr>
          <w:lang w:val="ro-RO"/>
        </w:rPr>
      </w:pPr>
      <w:r>
        <w:rPr>
          <w:lang w:val="ro-RO"/>
        </w:rPr>
        <w:t xml:space="preserve">Factori </w:t>
      </w:r>
      <w:r w:rsidRPr="009A6306">
        <w:rPr>
          <w:lang w:val="ro-RO"/>
        </w:rPr>
        <w:t>interesați și rolul acestora, daca este cazul</w:t>
      </w:r>
    </w:p>
    <w:p w14:paraId="7184A75D" w14:textId="77777777" w:rsidR="002738D9" w:rsidRPr="003C14F2" w:rsidRDefault="002738D9" w:rsidP="002738D9">
      <w:pPr>
        <w:jc w:val="both"/>
        <w:rPr>
          <w:rFonts w:ascii="Arial" w:hAnsi="Arial" w:cs="Arial"/>
          <w:lang w:val="ro-RO"/>
        </w:rPr>
      </w:pPr>
      <w:r w:rsidRPr="003C14F2">
        <w:rPr>
          <w:rFonts w:ascii="Arial" w:hAnsi="Arial" w:cs="Arial"/>
          <w:lang w:val="ro-RO"/>
        </w:rPr>
        <w:t>Produsele solicitate vor fi utilizate de membrii comunității academice pentru cercetare</w:t>
      </w:r>
      <w:r>
        <w:rPr>
          <w:rFonts w:ascii="Arial" w:hAnsi="Arial" w:cs="Arial"/>
          <w:lang w:val="ro-RO"/>
        </w:rPr>
        <w:t xml:space="preserve">, fiind esențiale pentru </w:t>
      </w:r>
      <w:r w:rsidRPr="003C14F2">
        <w:rPr>
          <w:rFonts w:ascii="Arial" w:hAnsi="Arial" w:cs="Arial"/>
          <w:lang w:val="ro-RO"/>
        </w:rPr>
        <w:t xml:space="preserve">desfășurarea activităților </w:t>
      </w:r>
      <w:r>
        <w:rPr>
          <w:rFonts w:ascii="Arial" w:hAnsi="Arial" w:cs="Arial"/>
          <w:lang w:val="ro-RO"/>
        </w:rPr>
        <w:t xml:space="preserve">de cercetare științifică </w:t>
      </w:r>
      <w:r w:rsidRPr="003C14F2">
        <w:rPr>
          <w:rFonts w:ascii="Arial" w:hAnsi="Arial" w:cs="Arial"/>
          <w:lang w:val="ro-RO"/>
        </w:rPr>
        <w:t>necesare în cadrul proiectului</w:t>
      </w:r>
      <w:r>
        <w:rPr>
          <w:rFonts w:ascii="Arial" w:hAnsi="Arial" w:cs="Arial"/>
          <w:lang w:val="ro-RO"/>
        </w:rPr>
        <w:t xml:space="preserve"> NATO – G7394</w:t>
      </w:r>
      <w:r w:rsidRPr="003C14F2">
        <w:rPr>
          <w:rFonts w:ascii="Arial" w:hAnsi="Arial" w:cs="Arial"/>
          <w:lang w:val="ro-RO"/>
        </w:rPr>
        <w:t>.</w:t>
      </w:r>
    </w:p>
    <w:p w14:paraId="09159ED0" w14:textId="77777777" w:rsidR="002738D9" w:rsidRDefault="002738D9" w:rsidP="002738D9">
      <w:pPr>
        <w:pStyle w:val="Heading1"/>
        <w:keepLines/>
        <w:numPr>
          <w:ilvl w:val="0"/>
          <w:numId w:val="28"/>
        </w:numPr>
        <w:spacing w:before="360" w:after="80" w:line="278" w:lineRule="auto"/>
        <w:jc w:val="both"/>
      </w:pPr>
      <w:r w:rsidRPr="009A6306">
        <w:lastRenderedPageBreak/>
        <w:t>Descrierea produselor solicitate</w:t>
      </w:r>
    </w:p>
    <w:p w14:paraId="1D7A4723" w14:textId="77777777" w:rsidR="002738D9" w:rsidRDefault="002738D9" w:rsidP="002738D9">
      <w:pPr>
        <w:pStyle w:val="Heading2"/>
        <w:keepLines/>
        <w:numPr>
          <w:ilvl w:val="1"/>
          <w:numId w:val="28"/>
        </w:numPr>
        <w:spacing w:before="160" w:after="80" w:line="278" w:lineRule="auto"/>
        <w:jc w:val="both"/>
        <w:rPr>
          <w:lang w:val="ro-RO"/>
        </w:rPr>
      </w:pPr>
      <w:r>
        <w:rPr>
          <w:lang w:val="ro-RO"/>
        </w:rPr>
        <w:t xml:space="preserve">Descrierea </w:t>
      </w:r>
      <w:r w:rsidRPr="009A6306">
        <w:rPr>
          <w:lang w:val="ro-RO"/>
        </w:rPr>
        <w:t>situației actuale la nivelul Autorității contractante</w:t>
      </w:r>
    </w:p>
    <w:p w14:paraId="7707DEAE" w14:textId="77777777" w:rsidR="002738D9" w:rsidRPr="00815683" w:rsidRDefault="002738D9" w:rsidP="002738D9">
      <w:pPr>
        <w:jc w:val="both"/>
        <w:rPr>
          <w:rFonts w:ascii="Arial" w:hAnsi="Arial" w:cs="Arial"/>
          <w:lang w:val="ro-RO"/>
        </w:rPr>
      </w:pPr>
    </w:p>
    <w:p w14:paraId="03F6B8AB" w14:textId="77777777" w:rsidR="002738D9" w:rsidRPr="003C14F2" w:rsidRDefault="002738D9" w:rsidP="002738D9">
      <w:pPr>
        <w:jc w:val="both"/>
        <w:rPr>
          <w:rFonts w:ascii="Arial" w:hAnsi="Arial" w:cs="Arial"/>
          <w:lang w:val="ro-RO"/>
        </w:rPr>
      </w:pPr>
      <w:r>
        <w:rPr>
          <w:rFonts w:ascii="Arial" w:hAnsi="Arial" w:cs="Arial"/>
          <w:lang w:val="ro-RO"/>
        </w:rPr>
        <w:t xml:space="preserve">Echipamentele solicitate sunt specializate și esențiale pentru desfășurarea activităților de cercetare în domeniul post-quantum și nu există în inventarul Universității Transilvania din Brașov. </w:t>
      </w:r>
      <w:r w:rsidRPr="00815683">
        <w:rPr>
          <w:rFonts w:ascii="Arial" w:hAnsi="Arial" w:cs="Arial"/>
          <w:lang w:val="ro-RO"/>
        </w:rPr>
        <w:t>Echipamentele alese reprezintă minimul necesar pentru desfă</w:t>
      </w:r>
      <w:r>
        <w:rPr>
          <w:rFonts w:ascii="Arial" w:hAnsi="Arial" w:cs="Arial"/>
          <w:lang w:val="ro-RO"/>
        </w:rPr>
        <w:t>ș</w:t>
      </w:r>
      <w:r w:rsidRPr="00815683">
        <w:rPr>
          <w:rFonts w:ascii="Arial" w:hAnsi="Arial" w:cs="Arial"/>
          <w:lang w:val="ro-RO"/>
        </w:rPr>
        <w:t xml:space="preserve">urarea corectă </w:t>
      </w:r>
      <w:r>
        <w:rPr>
          <w:rFonts w:ascii="Arial" w:hAnsi="Arial" w:cs="Arial"/>
          <w:lang w:val="ro-RO"/>
        </w:rPr>
        <w:t xml:space="preserve">a activităților de cercetare din </w:t>
      </w:r>
      <w:r w:rsidRPr="00815683">
        <w:rPr>
          <w:rFonts w:ascii="Arial" w:hAnsi="Arial" w:cs="Arial"/>
          <w:lang w:val="ro-RO"/>
        </w:rPr>
        <w:t>proiectul</w:t>
      </w:r>
      <w:r>
        <w:rPr>
          <w:rFonts w:ascii="Arial" w:hAnsi="Arial" w:cs="Arial"/>
          <w:lang w:val="ro-RO"/>
        </w:rPr>
        <w:t xml:space="preserve"> NATO – G7394. De asemenea, vor susține activitățile de cercetare specifice mult timp după încheierea acestui proiect, aducând astfel plusvaloare științifică în Universitatea Transilvania, validând-o drept instituție-pionier în domeniul cercetării științifice post-quantum.</w:t>
      </w:r>
    </w:p>
    <w:p w14:paraId="2B172A8D" w14:textId="77777777" w:rsidR="002738D9" w:rsidRDefault="002738D9" w:rsidP="002738D9">
      <w:pPr>
        <w:pStyle w:val="Heading2"/>
        <w:keepLines/>
        <w:numPr>
          <w:ilvl w:val="1"/>
          <w:numId w:val="28"/>
        </w:numPr>
        <w:spacing w:before="160" w:after="80" w:line="278" w:lineRule="auto"/>
        <w:jc w:val="both"/>
        <w:rPr>
          <w:lang w:val="ro-RO"/>
        </w:rPr>
      </w:pPr>
      <w:r>
        <w:rPr>
          <w:lang w:val="ro-RO"/>
        </w:rPr>
        <w:t xml:space="preserve">Obiectivul </w:t>
      </w:r>
      <w:r w:rsidRPr="009A6306">
        <w:rPr>
          <w:lang w:val="ro-RO"/>
        </w:rPr>
        <w:t>general la care contribuie furnizarea produselor</w:t>
      </w:r>
    </w:p>
    <w:p w14:paraId="32C82011" w14:textId="77777777" w:rsidR="002738D9" w:rsidRPr="003C14F2" w:rsidRDefault="002738D9" w:rsidP="002738D9">
      <w:pPr>
        <w:jc w:val="both"/>
        <w:rPr>
          <w:rFonts w:ascii="Arial" w:hAnsi="Arial" w:cs="Arial"/>
          <w:lang w:val="ro-RO"/>
        </w:rPr>
      </w:pPr>
      <w:r w:rsidRPr="003C14F2">
        <w:rPr>
          <w:rFonts w:ascii="Arial" w:hAnsi="Arial" w:cs="Arial"/>
          <w:lang w:val="ro-RO"/>
        </w:rPr>
        <w:t xml:space="preserve">Produsele vor </w:t>
      </w:r>
      <w:r>
        <w:rPr>
          <w:rFonts w:ascii="Arial" w:hAnsi="Arial" w:cs="Arial"/>
          <w:lang w:val="ro-RO"/>
        </w:rPr>
        <w:t>permite</w:t>
      </w:r>
      <w:r w:rsidRPr="003C14F2">
        <w:rPr>
          <w:rFonts w:ascii="Arial" w:hAnsi="Arial" w:cs="Arial"/>
          <w:lang w:val="ro-RO"/>
        </w:rPr>
        <w:t xml:space="preserve"> </w:t>
      </w:r>
      <w:r>
        <w:rPr>
          <w:rFonts w:ascii="Arial" w:hAnsi="Arial" w:cs="Arial"/>
          <w:lang w:val="ro-RO"/>
        </w:rPr>
        <w:t xml:space="preserve">desfășurarea eficientă a </w:t>
      </w:r>
      <w:r w:rsidRPr="003C14F2">
        <w:rPr>
          <w:rFonts w:ascii="Arial" w:hAnsi="Arial" w:cs="Arial"/>
          <w:lang w:val="ro-RO"/>
        </w:rPr>
        <w:t>activităților specifice din cadrul proiectului de cercetare</w:t>
      </w:r>
      <w:r>
        <w:rPr>
          <w:rFonts w:ascii="Arial" w:hAnsi="Arial" w:cs="Arial"/>
          <w:lang w:val="ro-RO"/>
        </w:rPr>
        <w:t xml:space="preserve"> NATO – G7394</w:t>
      </w:r>
      <w:r w:rsidRPr="003C14F2">
        <w:rPr>
          <w:rFonts w:ascii="Arial" w:hAnsi="Arial" w:cs="Arial"/>
          <w:lang w:val="ro-RO"/>
        </w:rPr>
        <w:t>.</w:t>
      </w:r>
    </w:p>
    <w:p w14:paraId="4282F289" w14:textId="77777777" w:rsidR="002738D9" w:rsidRDefault="002738D9" w:rsidP="002738D9">
      <w:pPr>
        <w:pStyle w:val="Heading2"/>
        <w:keepLines/>
        <w:numPr>
          <w:ilvl w:val="1"/>
          <w:numId w:val="28"/>
        </w:numPr>
        <w:spacing w:before="160" w:after="80" w:line="278" w:lineRule="auto"/>
        <w:jc w:val="both"/>
        <w:rPr>
          <w:lang w:val="ro-RO"/>
        </w:rPr>
      </w:pPr>
      <w:r>
        <w:rPr>
          <w:lang w:val="ro-RO"/>
        </w:rPr>
        <w:t xml:space="preserve">Obiectivul </w:t>
      </w:r>
      <w:r w:rsidRPr="009A6306">
        <w:rPr>
          <w:lang w:val="ro-RO"/>
        </w:rPr>
        <w:t>specific la care contribuie furnizarea produselor</w:t>
      </w:r>
    </w:p>
    <w:p w14:paraId="349F3AC0" w14:textId="77777777" w:rsidR="002738D9" w:rsidRPr="003C14F2" w:rsidRDefault="002738D9" w:rsidP="002738D9">
      <w:pPr>
        <w:jc w:val="both"/>
        <w:rPr>
          <w:rFonts w:ascii="Arial" w:hAnsi="Arial" w:cs="Arial"/>
          <w:lang w:val="ro-RO"/>
        </w:rPr>
      </w:pPr>
      <w:r w:rsidRPr="003C14F2">
        <w:rPr>
          <w:rFonts w:ascii="Arial" w:hAnsi="Arial" w:cs="Arial"/>
          <w:lang w:val="ro-RO"/>
        </w:rPr>
        <w:t>Produsele vor contribui la desfășurarea în condiții bune a activităților specifice din cadrul proiectului de cercetare.</w:t>
      </w:r>
    </w:p>
    <w:p w14:paraId="5B9DAE71" w14:textId="77777777" w:rsidR="002738D9" w:rsidRDefault="002738D9" w:rsidP="002738D9">
      <w:pPr>
        <w:pStyle w:val="Heading2"/>
        <w:keepLines/>
        <w:numPr>
          <w:ilvl w:val="1"/>
          <w:numId w:val="28"/>
        </w:numPr>
        <w:spacing w:before="160" w:after="80" w:line="278" w:lineRule="auto"/>
        <w:jc w:val="both"/>
        <w:rPr>
          <w:lang w:val="ro-RO"/>
        </w:rPr>
      </w:pPr>
      <w:r>
        <w:rPr>
          <w:lang w:val="ro-RO"/>
        </w:rPr>
        <w:t xml:space="preserve">Descrierea </w:t>
      </w:r>
      <w:r w:rsidRPr="009A6306">
        <w:rPr>
          <w:lang w:val="ro-RO"/>
        </w:rPr>
        <w:t>produselor solicitate și, dacă este cazul, a operațiunilor cu titlu accesoriu necesar a fi realizate</w:t>
      </w:r>
    </w:p>
    <w:p w14:paraId="4B3A04F5" w14:textId="77777777" w:rsidR="002738D9" w:rsidRPr="003C14F2" w:rsidRDefault="002738D9" w:rsidP="002738D9">
      <w:pPr>
        <w:jc w:val="both"/>
        <w:rPr>
          <w:rFonts w:ascii="Arial" w:hAnsi="Arial" w:cs="Arial"/>
          <w:lang w:val="ro-RO"/>
        </w:rPr>
      </w:pPr>
      <w:r w:rsidRPr="003C14F2">
        <w:rPr>
          <w:rFonts w:ascii="Arial" w:hAnsi="Arial" w:cs="Arial"/>
          <w:lang w:val="ro-RO"/>
        </w:rPr>
        <w:t xml:space="preserve">Contractantul va asigura livrarea produselor ofertate până </w:t>
      </w:r>
      <w:r>
        <w:rPr>
          <w:rFonts w:ascii="Arial" w:hAnsi="Arial" w:cs="Arial"/>
          <w:lang w:val="ro-RO"/>
        </w:rPr>
        <w:t>în sala L51, Institutul de Cercetare-Dezvoltare al Universității Transilvania din Brașov, și va instala aceste produse folosind infrastructura existentă în sala L51.</w:t>
      </w:r>
    </w:p>
    <w:p w14:paraId="0BDD1807" w14:textId="77777777" w:rsidR="002738D9" w:rsidRPr="003C14F2" w:rsidRDefault="002738D9" w:rsidP="002738D9">
      <w:pPr>
        <w:jc w:val="both"/>
        <w:rPr>
          <w:rFonts w:ascii="Arial" w:hAnsi="Arial" w:cs="Arial"/>
          <w:lang w:val="ro-RO"/>
        </w:rPr>
      </w:pPr>
      <w:r w:rsidRPr="003C14F2">
        <w:rPr>
          <w:rFonts w:ascii="Arial" w:hAnsi="Arial" w:cs="Arial"/>
          <w:lang w:val="ro-RO"/>
        </w:rPr>
        <w:t xml:space="preserve">În derularea contractului, activitatea Contractantului va fi </w:t>
      </w:r>
      <w:r>
        <w:rPr>
          <w:rFonts w:ascii="Arial" w:hAnsi="Arial" w:cs="Arial"/>
          <w:lang w:val="ro-RO"/>
        </w:rPr>
        <w:t>determinată</w:t>
      </w:r>
      <w:r w:rsidRPr="003C14F2">
        <w:rPr>
          <w:rFonts w:ascii="Arial" w:hAnsi="Arial" w:cs="Arial"/>
          <w:lang w:val="ro-RO"/>
        </w:rPr>
        <w:t xml:space="preserve"> de următoarele principii:</w:t>
      </w:r>
    </w:p>
    <w:p w14:paraId="3BEF8309" w14:textId="77777777" w:rsidR="002738D9" w:rsidRPr="003C14F2" w:rsidRDefault="002738D9" w:rsidP="002738D9">
      <w:pPr>
        <w:pStyle w:val="ListParagraph"/>
        <w:numPr>
          <w:ilvl w:val="0"/>
          <w:numId w:val="29"/>
        </w:numPr>
        <w:spacing w:line="278" w:lineRule="auto"/>
        <w:jc w:val="both"/>
        <w:rPr>
          <w:rFonts w:ascii="Arial" w:hAnsi="Arial" w:cs="Arial"/>
          <w:lang w:val="ro-RO"/>
        </w:rPr>
      </w:pPr>
      <w:r w:rsidRPr="003C14F2">
        <w:rPr>
          <w:rFonts w:ascii="Arial" w:hAnsi="Arial" w:cs="Arial"/>
          <w:lang w:val="ro-RO"/>
        </w:rPr>
        <w:t xml:space="preserve">Contractantul acționează în interesul Autorității </w:t>
      </w:r>
      <w:bookmarkStart w:id="0" w:name="_GoBack"/>
      <w:bookmarkEnd w:id="0"/>
      <w:r w:rsidRPr="003C14F2">
        <w:rPr>
          <w:rFonts w:ascii="Arial" w:hAnsi="Arial" w:cs="Arial"/>
          <w:lang w:val="ro-RO"/>
        </w:rPr>
        <w:t>contractante pe durata furnizării produselor, în condițiile și cu limitele descrise în documentația aferentă prezentei proceduri de atribuire;</w:t>
      </w:r>
    </w:p>
    <w:p w14:paraId="6E82B67A" w14:textId="77777777" w:rsidR="002738D9" w:rsidRPr="003C14F2" w:rsidRDefault="002738D9" w:rsidP="002738D9">
      <w:pPr>
        <w:pStyle w:val="ListParagraph"/>
        <w:numPr>
          <w:ilvl w:val="0"/>
          <w:numId w:val="29"/>
        </w:numPr>
        <w:spacing w:line="278" w:lineRule="auto"/>
        <w:jc w:val="both"/>
        <w:rPr>
          <w:rFonts w:ascii="Arial" w:hAnsi="Arial" w:cs="Arial"/>
          <w:lang w:val="ro-RO"/>
        </w:rPr>
      </w:pPr>
      <w:r w:rsidRPr="003C14F2">
        <w:rPr>
          <w:rFonts w:ascii="Arial" w:hAnsi="Arial" w:cs="Arial"/>
          <w:lang w:val="ro-RO"/>
        </w:rPr>
        <w:t>Contractantul acționează în sensul realizării obiectivelor prezentate pentru Contract în ceea ce privește optimizarea folosirii resurselor necesare îndeplinirii obiectivelor Contractului.</w:t>
      </w:r>
    </w:p>
    <w:p w14:paraId="279F47BB" w14:textId="77777777" w:rsidR="002738D9" w:rsidRDefault="002738D9" w:rsidP="002738D9">
      <w:pPr>
        <w:rPr>
          <w:lang w:val="ro-RO"/>
        </w:rPr>
      </w:pPr>
    </w:p>
    <w:p w14:paraId="248F8982" w14:textId="77777777" w:rsidR="002738D9" w:rsidRPr="008E2B5A" w:rsidRDefault="002738D9" w:rsidP="002738D9">
      <w:pPr>
        <w:rPr>
          <w:b/>
          <w:bCs/>
          <w:lang w:val="ro-RO"/>
        </w:rPr>
      </w:pPr>
      <w:r w:rsidRPr="008E2B5A">
        <w:rPr>
          <w:b/>
          <w:bCs/>
          <w:lang w:val="ro-RO"/>
        </w:rPr>
        <w:t>Specificațiile tehnice ale echipamentelor</w:t>
      </w:r>
    </w:p>
    <w:p w14:paraId="319AF906" w14:textId="332BC1F1" w:rsidR="002738D9" w:rsidRPr="005E1D07" w:rsidRDefault="002738D9" w:rsidP="002738D9">
      <w:pPr>
        <w:rPr>
          <w:rFonts w:ascii="UT Sans" w:hAnsi="UT Sans" w:cs="Arial"/>
          <w:lang w:val="it-IT"/>
        </w:rPr>
      </w:pPr>
      <w:r w:rsidRPr="00E4740F">
        <w:rPr>
          <w:rFonts w:ascii="UT Sans" w:hAnsi="UT Sans" w:cs="Arial"/>
          <w:lang w:val="it-IT"/>
        </w:rPr>
        <w:t xml:space="preserve">ID Quantique Quantis-PCIe-40M PCIe card - </w:t>
      </w:r>
      <w:hyperlink r:id="rId14" w:history="1">
        <w:r w:rsidRPr="00E4740F">
          <w:rPr>
            <w:rStyle w:val="Hyperlink"/>
            <w:rFonts w:ascii="UT Sans" w:hAnsi="UT Sans" w:cs="Arial"/>
            <w:lang w:val="it-IT"/>
          </w:rPr>
          <w:t>https://www.idquantique.com/random-number-generation/products/quantis-qrng-pcie/</w:t>
        </w:r>
      </w:hyperlink>
      <w:r w:rsidRPr="00E4740F">
        <w:rPr>
          <w:rFonts w:ascii="UT Sans" w:hAnsi="UT Sans" w:cs="Arial"/>
          <w:lang w:val="it-IT"/>
        </w:rPr>
        <w:t xml:space="preserve"> (1 unitate)</w:t>
      </w:r>
      <w:r w:rsidR="008B68E0">
        <w:rPr>
          <w:rFonts w:ascii="UT Sans" w:hAnsi="UT Sans" w:cs="Arial"/>
          <w:lang w:val="it-IT"/>
        </w:rPr>
        <w:t xml:space="preserve"> </w:t>
      </w:r>
      <w:r w:rsidR="008B68E0" w:rsidRPr="005E1D07">
        <w:rPr>
          <w:rFonts w:ascii="UT Sans" w:hAnsi="UT Sans" w:cs="Arial"/>
          <w:lang w:val="it-IT"/>
        </w:rPr>
        <w:t>sau echivalent</w:t>
      </w:r>
    </w:p>
    <w:p w14:paraId="215028E2" w14:textId="77777777" w:rsidR="002738D9" w:rsidRPr="005E1D07" w:rsidRDefault="002738D9" w:rsidP="002738D9">
      <w:pPr>
        <w:rPr>
          <w:lang w:val="ro-RO"/>
        </w:rPr>
      </w:pPr>
      <w:r w:rsidRPr="005E1D07">
        <w:rPr>
          <w:noProof/>
        </w:rPr>
        <w:drawing>
          <wp:inline distT="0" distB="0" distL="0" distR="0" wp14:anchorId="31C87335" wp14:editId="71F880C8">
            <wp:extent cx="5943600" cy="529590"/>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29590"/>
                    </a:xfrm>
                    <a:prstGeom prst="rect">
                      <a:avLst/>
                    </a:prstGeom>
                  </pic:spPr>
                </pic:pic>
              </a:graphicData>
            </a:graphic>
          </wp:inline>
        </w:drawing>
      </w:r>
    </w:p>
    <w:p w14:paraId="1B3D2771" w14:textId="5DEB36F4" w:rsidR="002738D9" w:rsidRPr="005E1D07" w:rsidRDefault="002738D9" w:rsidP="002738D9">
      <w:pPr>
        <w:spacing w:line="259" w:lineRule="auto"/>
        <w:jc w:val="both"/>
        <w:rPr>
          <w:rFonts w:ascii="UT Sans" w:hAnsi="UT Sans" w:cs="Arial"/>
          <w:lang w:val="ro-RO"/>
        </w:rPr>
      </w:pPr>
      <w:r w:rsidRPr="005E1D07">
        <w:rPr>
          <w:rFonts w:ascii="UT Sans" w:hAnsi="UT Sans" w:cs="Arial"/>
          <w:lang w:val="it-IT"/>
        </w:rPr>
        <w:t xml:space="preserve">ID Quantique Quantis-PCIe-240M PCIe card - </w:t>
      </w:r>
      <w:hyperlink r:id="rId16" w:history="1">
        <w:r w:rsidRPr="005E1D07">
          <w:rPr>
            <w:rStyle w:val="Hyperlink"/>
            <w:rFonts w:ascii="UT Sans" w:hAnsi="UT Sans" w:cs="Arial"/>
            <w:color w:val="auto"/>
            <w:lang w:val="it-IT"/>
          </w:rPr>
          <w:t>https://www.idquantique.com/random-number-generation/products/quantis-qrng-pcie/</w:t>
        </w:r>
      </w:hyperlink>
      <w:r w:rsidRPr="005E1D07">
        <w:rPr>
          <w:rFonts w:ascii="UT Sans" w:hAnsi="UT Sans" w:cs="Arial"/>
          <w:lang w:val="it-IT"/>
        </w:rPr>
        <w:t xml:space="preserve"> (1 unitate)</w:t>
      </w:r>
      <w:r w:rsidR="008B68E0" w:rsidRPr="005E1D07">
        <w:rPr>
          <w:lang w:val="it-IT"/>
        </w:rPr>
        <w:t xml:space="preserve"> </w:t>
      </w:r>
      <w:r w:rsidR="008B68E0" w:rsidRPr="005E1D07">
        <w:rPr>
          <w:rFonts w:ascii="UT Sans" w:hAnsi="UT Sans" w:cs="Arial"/>
          <w:lang w:val="it-IT"/>
        </w:rPr>
        <w:t>sau echivalent</w:t>
      </w:r>
    </w:p>
    <w:p w14:paraId="141EDC84" w14:textId="77777777" w:rsidR="002738D9" w:rsidRPr="005E1D07" w:rsidRDefault="002738D9" w:rsidP="002738D9">
      <w:pPr>
        <w:rPr>
          <w:lang w:val="ro-RO"/>
        </w:rPr>
      </w:pPr>
      <w:r w:rsidRPr="005E1D07">
        <w:rPr>
          <w:noProof/>
        </w:rPr>
        <w:drawing>
          <wp:inline distT="0" distB="0" distL="0" distR="0" wp14:anchorId="65717243" wp14:editId="4C396D0D">
            <wp:extent cx="5943600" cy="63627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636270"/>
                    </a:xfrm>
                    <a:prstGeom prst="rect">
                      <a:avLst/>
                    </a:prstGeom>
                  </pic:spPr>
                </pic:pic>
              </a:graphicData>
            </a:graphic>
          </wp:inline>
        </w:drawing>
      </w:r>
    </w:p>
    <w:p w14:paraId="7EFE6BD9" w14:textId="12271EAC" w:rsidR="002738D9" w:rsidRPr="005E1D07" w:rsidRDefault="002738D9" w:rsidP="002738D9">
      <w:pPr>
        <w:rPr>
          <w:rFonts w:ascii="UT Sans" w:hAnsi="UT Sans" w:cs="Arial"/>
          <w:lang w:val="ro-RO"/>
        </w:rPr>
      </w:pPr>
      <w:r w:rsidRPr="005E1D07">
        <w:rPr>
          <w:rFonts w:ascii="UT Sans" w:hAnsi="UT Sans" w:cs="Arial"/>
          <w:lang w:val="ro-RO"/>
        </w:rPr>
        <w:lastRenderedPageBreak/>
        <w:t xml:space="preserve">Cryptalabs Cicada QRNG 500Kb/s USB QRNG hardware device - </w:t>
      </w:r>
      <w:hyperlink r:id="rId18" w:history="1">
        <w:r w:rsidRPr="005E1D07">
          <w:rPr>
            <w:rStyle w:val="Hyperlink"/>
            <w:rFonts w:ascii="UT Sans" w:hAnsi="UT Sans" w:cs="Arial"/>
            <w:color w:val="auto"/>
            <w:lang w:val="ro-RO"/>
          </w:rPr>
          <w:t>https://cryptalabs.com/support/docs/brochures/CryptaLabs_Cicada_USB_QRNG_SpecSheet_.pdf</w:t>
        </w:r>
      </w:hyperlink>
      <w:r w:rsidRPr="005E1D07">
        <w:rPr>
          <w:rFonts w:ascii="UT Sans" w:hAnsi="UT Sans" w:cs="Arial"/>
          <w:lang w:val="ro-RO"/>
        </w:rPr>
        <w:t xml:space="preserve">  (2 unități)</w:t>
      </w:r>
      <w:r w:rsidR="008B68E0" w:rsidRPr="005E1D07">
        <w:rPr>
          <w:lang w:val="ro-RO"/>
        </w:rPr>
        <w:t xml:space="preserve"> </w:t>
      </w:r>
      <w:r w:rsidR="008B68E0" w:rsidRPr="005E1D07">
        <w:rPr>
          <w:rFonts w:ascii="UT Sans" w:hAnsi="UT Sans" w:cs="Arial"/>
          <w:lang w:val="ro-RO"/>
        </w:rPr>
        <w:t>sau echivalent</w:t>
      </w:r>
    </w:p>
    <w:p w14:paraId="017C5102" w14:textId="77777777" w:rsidR="002738D9" w:rsidRPr="005E1D07" w:rsidRDefault="002738D9" w:rsidP="002738D9">
      <w:pPr>
        <w:rPr>
          <w:lang w:val="ro-RO"/>
        </w:rPr>
      </w:pPr>
      <w:r w:rsidRPr="005E1D07">
        <w:rPr>
          <w:noProof/>
        </w:rPr>
        <w:drawing>
          <wp:inline distT="0" distB="0" distL="0" distR="0" wp14:anchorId="5219571A" wp14:editId="312F4FF2">
            <wp:extent cx="5943600" cy="546100"/>
            <wp:effectExtent l="0" t="0" r="0" b="635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46100"/>
                    </a:xfrm>
                    <a:prstGeom prst="rect">
                      <a:avLst/>
                    </a:prstGeom>
                  </pic:spPr>
                </pic:pic>
              </a:graphicData>
            </a:graphic>
          </wp:inline>
        </w:drawing>
      </w:r>
    </w:p>
    <w:p w14:paraId="193C5FDE" w14:textId="6EFA2BAC" w:rsidR="002738D9" w:rsidRPr="005E1D07" w:rsidRDefault="002738D9" w:rsidP="002738D9">
      <w:pPr>
        <w:rPr>
          <w:rFonts w:ascii="UT Sans" w:hAnsi="UT Sans" w:cs="Arial"/>
          <w:lang w:val="ro-RO"/>
        </w:rPr>
      </w:pPr>
      <w:r w:rsidRPr="005E1D07">
        <w:rPr>
          <w:rFonts w:ascii="UT Sans" w:hAnsi="UT Sans" w:cs="Arial"/>
          <w:lang w:val="ro-RO"/>
        </w:rPr>
        <w:t xml:space="preserve">Cryptalabs DC QRNG Appliance Data Center QRNG Appliance - </w:t>
      </w:r>
      <w:hyperlink r:id="rId20" w:history="1">
        <w:r w:rsidRPr="005E1D07">
          <w:rPr>
            <w:rStyle w:val="Hyperlink"/>
            <w:rFonts w:ascii="UT Sans" w:hAnsi="UT Sans" w:cs="Arial"/>
            <w:color w:val="auto"/>
            <w:lang w:val="ro-RO"/>
          </w:rPr>
          <w:t>https://cryptalabs.com/support/docs/brochures/CryptaLabs_QRNG_Appliance_SpecSheet.pdf</w:t>
        </w:r>
      </w:hyperlink>
      <w:r w:rsidRPr="005E1D07">
        <w:rPr>
          <w:rFonts w:ascii="UT Sans" w:hAnsi="UT Sans" w:cs="Arial"/>
          <w:lang w:val="ro-RO"/>
        </w:rPr>
        <w:t xml:space="preserve">  (1 unitate)</w:t>
      </w:r>
      <w:r w:rsidR="008B68E0" w:rsidRPr="005E1D07">
        <w:rPr>
          <w:lang w:val="ro-RO"/>
        </w:rPr>
        <w:t xml:space="preserve"> </w:t>
      </w:r>
      <w:r w:rsidR="008B68E0" w:rsidRPr="005E1D07">
        <w:rPr>
          <w:rFonts w:ascii="UT Sans" w:hAnsi="UT Sans" w:cs="Arial"/>
          <w:lang w:val="ro-RO"/>
        </w:rPr>
        <w:t>sau echivalent</w:t>
      </w:r>
    </w:p>
    <w:p w14:paraId="3C368C96" w14:textId="77777777" w:rsidR="002738D9" w:rsidRPr="005E1D07" w:rsidRDefault="002738D9" w:rsidP="002738D9">
      <w:pPr>
        <w:rPr>
          <w:lang w:val="ro-RO"/>
        </w:rPr>
      </w:pPr>
      <w:r w:rsidRPr="005E1D07">
        <w:rPr>
          <w:noProof/>
        </w:rPr>
        <w:drawing>
          <wp:inline distT="0" distB="0" distL="0" distR="0" wp14:anchorId="7F1AC609" wp14:editId="412C4047">
            <wp:extent cx="5943600" cy="1187450"/>
            <wp:effectExtent l="0" t="0" r="0" b="0"/>
            <wp:docPr id="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187450"/>
                    </a:xfrm>
                    <a:prstGeom prst="rect">
                      <a:avLst/>
                    </a:prstGeom>
                  </pic:spPr>
                </pic:pic>
              </a:graphicData>
            </a:graphic>
          </wp:inline>
        </w:drawing>
      </w:r>
    </w:p>
    <w:p w14:paraId="13BC19AB" w14:textId="77777777" w:rsidR="002738D9" w:rsidRPr="005E1D07" w:rsidRDefault="002738D9" w:rsidP="002738D9">
      <w:pPr>
        <w:jc w:val="both"/>
        <w:rPr>
          <w:rFonts w:ascii="Arial" w:hAnsi="Arial" w:cs="Arial"/>
          <w:lang w:val="ro-RO"/>
        </w:rPr>
      </w:pPr>
      <w:r w:rsidRPr="005E1D07">
        <w:rPr>
          <w:rFonts w:ascii="Arial" w:hAnsi="Arial" w:cs="Arial"/>
          <w:b/>
          <w:bCs/>
          <w:lang w:val="ro-RO"/>
        </w:rPr>
        <w:t>Nota 1:</w:t>
      </w:r>
      <w:r w:rsidRPr="005E1D07">
        <w:rPr>
          <w:rFonts w:ascii="Arial" w:hAnsi="Arial" w:cs="Arial"/>
          <w:lang w:val="ro-RO"/>
        </w:rPr>
        <w:t xml:space="preserve"> Data de livrare este de maximum 30 de zile calendaristice de la semnarea contractului de către ambele părți.</w:t>
      </w:r>
    </w:p>
    <w:p w14:paraId="323175B6" w14:textId="77777777" w:rsidR="002738D9" w:rsidRPr="005E1D07" w:rsidRDefault="002738D9" w:rsidP="002738D9">
      <w:pPr>
        <w:jc w:val="both"/>
        <w:rPr>
          <w:rFonts w:ascii="Arial" w:hAnsi="Arial" w:cs="Arial"/>
          <w:lang w:val="ro-RO"/>
        </w:rPr>
      </w:pPr>
      <w:r w:rsidRPr="005E1D07">
        <w:rPr>
          <w:rFonts w:ascii="Arial" w:hAnsi="Arial" w:cs="Arial"/>
          <w:b/>
          <w:bCs/>
          <w:lang w:val="ro-RO"/>
        </w:rPr>
        <w:t>Nota 2:</w:t>
      </w:r>
      <w:r w:rsidRPr="005E1D07">
        <w:rPr>
          <w:rFonts w:ascii="Arial" w:hAnsi="Arial" w:cs="Arial"/>
          <w:lang w:val="ro-RO"/>
        </w:rPr>
        <w:t xml:space="preserve"> Orice specificație superioară de calitate față de cele minime solicitate va fi acceptată.</w:t>
      </w:r>
    </w:p>
    <w:p w14:paraId="2E7D90A0" w14:textId="77777777" w:rsidR="002738D9" w:rsidRPr="005E1D07" w:rsidRDefault="002738D9" w:rsidP="002738D9">
      <w:pPr>
        <w:jc w:val="both"/>
        <w:rPr>
          <w:rFonts w:ascii="Arial" w:hAnsi="Arial" w:cs="Arial"/>
          <w:lang w:val="ro-RO"/>
        </w:rPr>
      </w:pPr>
      <w:r w:rsidRPr="005E1D07">
        <w:rPr>
          <w:rFonts w:ascii="Arial" w:hAnsi="Arial" w:cs="Arial"/>
          <w:b/>
          <w:bCs/>
          <w:lang w:val="ro-RO"/>
        </w:rPr>
        <w:t>Nota 3:</w:t>
      </w:r>
      <w:r w:rsidRPr="005E1D07">
        <w:rPr>
          <w:rFonts w:ascii="Arial" w:hAnsi="Arial" w:cs="Arial"/>
          <w:lang w:val="ro-RO"/>
        </w:rPr>
        <w:t xml:space="preserve"> Propunerea tehnică va fi însoțită de fișa tehnică a produsului ofertat.</w:t>
      </w:r>
    </w:p>
    <w:p w14:paraId="222204DF" w14:textId="77777777" w:rsidR="002738D9" w:rsidRPr="005E1D07" w:rsidRDefault="002738D9" w:rsidP="002738D9">
      <w:pPr>
        <w:jc w:val="both"/>
        <w:rPr>
          <w:rFonts w:ascii="Arial" w:hAnsi="Arial" w:cs="Arial"/>
          <w:lang w:val="ro-RO"/>
        </w:rPr>
      </w:pPr>
      <w:r w:rsidRPr="005E1D07">
        <w:rPr>
          <w:rFonts w:ascii="Arial" w:hAnsi="Arial" w:cs="Arial"/>
          <w:b/>
          <w:bCs/>
          <w:lang w:val="ro-RO"/>
        </w:rPr>
        <w:t>Nota 4:</w:t>
      </w:r>
      <w:r w:rsidRPr="005E1D07">
        <w:rPr>
          <w:rFonts w:ascii="Arial" w:hAnsi="Arial" w:cs="Arial"/>
          <w:lang w:val="ro-RO"/>
        </w:rPr>
        <w:t xml:space="preserve"> În propunerea tehnică, ofertantul nu se va limita doar la a menționa că îndeplinește cerințele. Propunerea tehnică va conține un comentariu articol cu articol al cerințelor solicitate și va indica documentul în care se face referire la respectarea fiecărei cerințe. </w:t>
      </w:r>
    </w:p>
    <w:p w14:paraId="0E21A213" w14:textId="77777777" w:rsidR="002738D9" w:rsidRPr="005E1D07" w:rsidRDefault="002738D9" w:rsidP="002738D9">
      <w:pPr>
        <w:jc w:val="both"/>
        <w:rPr>
          <w:rFonts w:ascii="Arial" w:hAnsi="Arial" w:cs="Arial"/>
          <w:lang w:val="ro-RO"/>
        </w:rPr>
      </w:pPr>
      <w:r w:rsidRPr="005E1D07">
        <w:rPr>
          <w:rFonts w:ascii="Arial" w:hAnsi="Arial" w:cs="Arial"/>
          <w:b/>
          <w:bCs/>
          <w:lang w:val="ro-RO"/>
        </w:rPr>
        <w:t>Nota 5:</w:t>
      </w:r>
      <w:r w:rsidRPr="005E1D07">
        <w:rPr>
          <w:rFonts w:ascii="Arial" w:hAnsi="Arial" w:cs="Arial"/>
          <w:lang w:val="ro-RO"/>
        </w:rPr>
        <w:t xml:space="preserve"> Echipamentele trebuie să fie disponibile, funcționale și accesibile/utilizabile la parametrii și destinația pentru care echipamentele sunt proiectate </w:t>
      </w:r>
    </w:p>
    <w:p w14:paraId="0E6A57D4" w14:textId="77777777" w:rsidR="008B68E0" w:rsidRPr="005E1D07" w:rsidRDefault="008B68E0" w:rsidP="002738D9">
      <w:pPr>
        <w:jc w:val="both"/>
        <w:rPr>
          <w:rFonts w:ascii="Arial" w:hAnsi="Arial" w:cs="Arial"/>
          <w:lang w:val="ro-RO"/>
        </w:rPr>
      </w:pPr>
    </w:p>
    <w:p w14:paraId="3B537C2F" w14:textId="7FACDB3D" w:rsidR="002738D9" w:rsidRPr="005E1D07" w:rsidRDefault="002738D9" w:rsidP="002738D9">
      <w:pPr>
        <w:jc w:val="both"/>
        <w:rPr>
          <w:rFonts w:ascii="Arial" w:hAnsi="Arial" w:cs="Arial"/>
          <w:lang w:val="ro-RO"/>
        </w:rPr>
      </w:pPr>
      <w:r w:rsidRPr="005E1D07">
        <w:rPr>
          <w:rFonts w:ascii="Arial" w:hAnsi="Arial" w:cs="Arial"/>
          <w:lang w:val="ro-RO"/>
        </w:rPr>
        <w:t xml:space="preserve">Orice referire în documentele achiziției care indică o anumita origine, sursă, producție, producător, un procedeu special, un standard, un normativ, o marca de fabrica sau de comerț, un brevet de invenție, o licență de fabricație, etc. sunt menționate doar cu scopul de a identifica cu ușurință tipurile de produs ca și concept și nu au ca efect favorizarea sau eliminarea anumitor operatori economici sau a anumitor produse/servicii. De exemplu, mai sus, au fost specificate link-uri către paginile de prezentare ale acestor echipamente </w:t>
      </w:r>
      <w:r w:rsidR="008B68E0" w:rsidRPr="005E1D07">
        <w:rPr>
          <w:rFonts w:ascii="Arial" w:hAnsi="Arial" w:cs="Arial"/>
          <w:lang w:val="ro-RO"/>
        </w:rPr>
        <w:t>ce urmeaza a fi achizitionate</w:t>
      </w:r>
      <w:r w:rsidRPr="005E1D07">
        <w:rPr>
          <w:rFonts w:ascii="Arial" w:hAnsi="Arial" w:cs="Arial"/>
          <w:lang w:val="ro-RO"/>
        </w:rPr>
        <w:t>. Aceste specificații vor fi considerate ca având mențiunea de „sau echivalent”, iar ofertantul are obligația de a demonstra echi</w:t>
      </w:r>
      <w:r w:rsidR="008B68E0" w:rsidRPr="005E1D07">
        <w:rPr>
          <w:rFonts w:ascii="Arial" w:hAnsi="Arial" w:cs="Arial"/>
          <w:lang w:val="ro-RO"/>
        </w:rPr>
        <w:t>valența produselor/serviciilor</w:t>
      </w:r>
      <w:r w:rsidRPr="005E1D07">
        <w:rPr>
          <w:rFonts w:ascii="Arial" w:hAnsi="Arial" w:cs="Arial"/>
          <w:lang w:val="ro-RO"/>
        </w:rPr>
        <w:t xml:space="preserve"> ofertate cu cele solicitate, dacă este cazul.</w:t>
      </w:r>
    </w:p>
    <w:p w14:paraId="0CCFE348" w14:textId="77777777" w:rsidR="002738D9" w:rsidRPr="005E1D07" w:rsidRDefault="002738D9" w:rsidP="002738D9">
      <w:pPr>
        <w:pStyle w:val="Heading2"/>
        <w:keepLines/>
        <w:numPr>
          <w:ilvl w:val="1"/>
          <w:numId w:val="28"/>
        </w:numPr>
        <w:spacing w:before="160" w:after="80" w:line="278" w:lineRule="auto"/>
        <w:jc w:val="both"/>
        <w:rPr>
          <w:lang w:val="ro-RO"/>
        </w:rPr>
      </w:pPr>
      <w:r w:rsidRPr="005E1D07">
        <w:rPr>
          <w:lang w:val="ro-RO"/>
        </w:rPr>
        <w:t xml:space="preserve">Garanție </w:t>
      </w:r>
    </w:p>
    <w:p w14:paraId="1E4EEA38" w14:textId="3F076444" w:rsidR="002738D9" w:rsidRPr="00D54FF2" w:rsidRDefault="002738D9" w:rsidP="002738D9">
      <w:pPr>
        <w:jc w:val="both"/>
        <w:rPr>
          <w:rFonts w:ascii="Arial" w:hAnsi="Arial" w:cs="Arial"/>
          <w:lang w:val="ro-RO"/>
        </w:rPr>
      </w:pPr>
      <w:r w:rsidRPr="005E1D07">
        <w:rPr>
          <w:rFonts w:ascii="Arial" w:hAnsi="Arial" w:cs="Arial"/>
          <w:lang w:val="ro-RO"/>
        </w:rPr>
        <w:t xml:space="preserve">Toate componentele vor fi acoperite de garanție pentru cel puțin perioada </w:t>
      </w:r>
      <w:r w:rsidR="008B68E0" w:rsidRPr="005E1D07">
        <w:rPr>
          <w:rFonts w:ascii="Arial" w:hAnsi="Arial" w:cs="Arial"/>
          <w:lang w:val="ro-RO"/>
        </w:rPr>
        <w:t xml:space="preserve">de minim </w:t>
      </w:r>
      <w:r w:rsidR="00B44185" w:rsidRPr="005E1D07">
        <w:rPr>
          <w:rFonts w:ascii="Arial" w:hAnsi="Arial" w:cs="Arial"/>
          <w:lang w:val="ro-RO"/>
        </w:rPr>
        <w:t>24 luni.</w:t>
      </w:r>
      <w:r w:rsidRPr="005E1D07">
        <w:rPr>
          <w:rFonts w:ascii="Arial" w:hAnsi="Arial" w:cs="Arial"/>
          <w:lang w:val="ro-RO"/>
        </w:rPr>
        <w:t xml:space="preserve"> Perioada </w:t>
      </w:r>
      <w:r w:rsidRPr="00D54FF2">
        <w:rPr>
          <w:rFonts w:ascii="Arial" w:hAnsi="Arial" w:cs="Arial"/>
          <w:lang w:val="ro-RO"/>
        </w:rPr>
        <w:t xml:space="preserve">de garanție începe de la data recepției produselor sau în cazul amânării din cauze care nu țin de Contractant, la un interval de 15 zile de la acceptarea produselor în cadrul recepției calitative. Constatarea și remedierea defecțiunilor se va face la sediul autorității contractante. Se va specifica sursa pentru descărcare a eventualelor actualizări de firmware cel puțin pentru durata perioadei de garanție. Garanția se aplica pentru echipamente și toate componentele acestuia. </w:t>
      </w:r>
    </w:p>
    <w:p w14:paraId="547C2E80" w14:textId="77777777" w:rsidR="002738D9" w:rsidRPr="00D54FF2" w:rsidRDefault="002738D9" w:rsidP="002738D9">
      <w:pPr>
        <w:jc w:val="both"/>
        <w:rPr>
          <w:rFonts w:ascii="Arial" w:hAnsi="Arial" w:cs="Arial"/>
          <w:lang w:val="ro-RO"/>
        </w:rPr>
      </w:pPr>
      <w:r w:rsidRPr="00D54FF2">
        <w:rPr>
          <w:rFonts w:ascii="Arial" w:hAnsi="Arial" w:cs="Arial"/>
          <w:lang w:val="ro-RO"/>
        </w:rPr>
        <w:t>Garanția va acoperi echipamentele pe întreg teritoriul României, fără costuri suplimentare pentru Autoritatea contractantă.</w:t>
      </w:r>
    </w:p>
    <w:p w14:paraId="3B10BB45" w14:textId="77777777" w:rsidR="002738D9" w:rsidRPr="00D54FF2" w:rsidRDefault="002738D9" w:rsidP="002738D9">
      <w:pPr>
        <w:jc w:val="both"/>
        <w:rPr>
          <w:rFonts w:ascii="Arial" w:hAnsi="Arial" w:cs="Arial"/>
          <w:lang w:val="ro-RO"/>
        </w:rPr>
      </w:pPr>
      <w:r w:rsidRPr="00D54FF2">
        <w:rPr>
          <w:rFonts w:ascii="Arial" w:hAnsi="Arial" w:cs="Arial"/>
          <w:lang w:val="ro-RO"/>
        </w:rPr>
        <w:t xml:space="preserve">Garanția va acoperi toate costurile rezultate din remedierea defectelor în perioada de garanție. </w:t>
      </w:r>
    </w:p>
    <w:p w14:paraId="1F2244AB" w14:textId="77777777" w:rsidR="002738D9" w:rsidRPr="00D54FF2" w:rsidRDefault="002738D9" w:rsidP="002738D9">
      <w:pPr>
        <w:jc w:val="both"/>
        <w:rPr>
          <w:rFonts w:ascii="Arial" w:hAnsi="Arial" w:cs="Arial"/>
          <w:lang w:val="ro-RO"/>
        </w:rPr>
      </w:pPr>
      <w:r w:rsidRPr="00D54FF2">
        <w:rPr>
          <w:rFonts w:ascii="Arial" w:hAnsi="Arial" w:cs="Arial"/>
          <w:lang w:val="ro-RO"/>
        </w:rPr>
        <w:lastRenderedPageBreak/>
        <w:t>Fiecare din produse va avea certificat de garanție individual. Certificatele vor fi predate direct comisiei de recepție.</w:t>
      </w:r>
    </w:p>
    <w:p w14:paraId="00B112FD" w14:textId="77777777" w:rsidR="002738D9" w:rsidRPr="00D54FF2" w:rsidRDefault="002738D9" w:rsidP="002738D9">
      <w:pPr>
        <w:jc w:val="both"/>
        <w:rPr>
          <w:rFonts w:ascii="Arial" w:hAnsi="Arial" w:cs="Arial"/>
          <w:lang w:val="ro-RO"/>
        </w:rPr>
      </w:pPr>
      <w:r w:rsidRPr="00D54FF2">
        <w:rPr>
          <w:rFonts w:ascii="Arial" w:hAnsi="Arial" w:cs="Arial"/>
          <w:lang w:val="ro-RO"/>
        </w:rPr>
        <w:t xml:space="preserve">Eventualele defecțiuni se vor constata la locul de utilizare al echipamentului, în prima zi lucrătoare de la sesizarea telefonică/în scris; dacă nu este posibilă reparația pe loc, echipamentul va fi preluat și remediat în centrul de service, după care va fi returnat, fără nici un cost suplimentar pentru autoritatea contractantă. </w:t>
      </w:r>
    </w:p>
    <w:p w14:paraId="24323699" w14:textId="77777777" w:rsidR="002738D9" w:rsidRDefault="002738D9" w:rsidP="002738D9">
      <w:pPr>
        <w:pStyle w:val="ListParagraph"/>
        <w:ind w:left="1080"/>
        <w:jc w:val="both"/>
        <w:rPr>
          <w:rFonts w:ascii="Arial" w:hAnsi="Arial" w:cs="Arial"/>
          <w:lang w:val="ro-RO"/>
        </w:rPr>
      </w:pPr>
    </w:p>
    <w:p w14:paraId="35655863" w14:textId="77777777" w:rsidR="002738D9" w:rsidRPr="00D54FF2" w:rsidRDefault="002738D9" w:rsidP="002738D9">
      <w:pPr>
        <w:jc w:val="both"/>
        <w:rPr>
          <w:rFonts w:ascii="Arial" w:hAnsi="Arial" w:cs="Arial"/>
          <w:lang w:val="ro-RO"/>
        </w:rPr>
      </w:pPr>
      <w:r w:rsidRPr="00D54FF2">
        <w:rPr>
          <w:rFonts w:ascii="Arial" w:hAnsi="Arial" w:cs="Arial"/>
          <w:lang w:val="ro-RO"/>
        </w:rPr>
        <w:t xml:space="preserve">Daca contractantul, după ce a fost înștiințat, nu reușește sa remedieze defectul apărut </w:t>
      </w:r>
      <w:r>
        <w:rPr>
          <w:rFonts w:ascii="Arial" w:hAnsi="Arial" w:cs="Arial"/>
          <w:lang w:val="ro-RO"/>
        </w:rPr>
        <w:t>î</w:t>
      </w:r>
      <w:r w:rsidRPr="00D54FF2">
        <w:rPr>
          <w:rFonts w:ascii="Arial" w:hAnsi="Arial" w:cs="Arial"/>
          <w:lang w:val="ro-RO"/>
        </w:rPr>
        <w:t xml:space="preserve">n perioada de garanție </w:t>
      </w:r>
      <w:r>
        <w:rPr>
          <w:rFonts w:ascii="Arial" w:hAnsi="Arial" w:cs="Arial"/>
          <w:lang w:val="ro-RO"/>
        </w:rPr>
        <w:t>ș</w:t>
      </w:r>
      <w:r w:rsidRPr="00D54FF2">
        <w:rPr>
          <w:rFonts w:ascii="Arial" w:hAnsi="Arial" w:cs="Arial"/>
          <w:lang w:val="ro-RO"/>
        </w:rPr>
        <w:t>i ulterior nici nu înlocuiește produsul/componenta defect</w:t>
      </w:r>
      <w:r>
        <w:rPr>
          <w:rFonts w:ascii="Arial" w:hAnsi="Arial" w:cs="Arial"/>
          <w:lang w:val="ro-RO"/>
        </w:rPr>
        <w:t>ă</w:t>
      </w:r>
      <w:r w:rsidRPr="00D54FF2">
        <w:rPr>
          <w:rFonts w:ascii="Arial" w:hAnsi="Arial" w:cs="Arial"/>
          <w:lang w:val="ro-RO"/>
        </w:rPr>
        <w:t xml:space="preserve"> în perioada convenit</w:t>
      </w:r>
      <w:r>
        <w:rPr>
          <w:rFonts w:ascii="Arial" w:hAnsi="Arial" w:cs="Arial"/>
          <w:lang w:val="ro-RO"/>
        </w:rPr>
        <w:t>ă</w:t>
      </w:r>
      <w:r w:rsidRPr="00D54FF2">
        <w:rPr>
          <w:rFonts w:ascii="Arial" w:hAnsi="Arial" w:cs="Arial"/>
          <w:lang w:val="ro-RO"/>
        </w:rPr>
        <w:t>, autoritatea contractanta are dreptul de a lua m</w:t>
      </w:r>
      <w:r>
        <w:rPr>
          <w:rFonts w:ascii="Arial" w:hAnsi="Arial" w:cs="Arial"/>
          <w:lang w:val="ro-RO"/>
        </w:rPr>
        <w:t>ă</w:t>
      </w:r>
      <w:r w:rsidRPr="00D54FF2">
        <w:rPr>
          <w:rFonts w:ascii="Arial" w:hAnsi="Arial" w:cs="Arial"/>
          <w:lang w:val="ro-RO"/>
        </w:rPr>
        <w:t>suri de remediere pe riscul și spezele contractantului și fără a aduce nici un prejudiciu oricăror alte drepturi pe care autoritatea contractanta le poate avea fa</w:t>
      </w:r>
      <w:r>
        <w:rPr>
          <w:rFonts w:ascii="Arial" w:hAnsi="Arial" w:cs="Arial"/>
          <w:lang w:val="ro-RO"/>
        </w:rPr>
        <w:t>ță</w:t>
      </w:r>
      <w:r w:rsidRPr="00D54FF2">
        <w:rPr>
          <w:rFonts w:ascii="Arial" w:hAnsi="Arial" w:cs="Arial"/>
          <w:lang w:val="ro-RO"/>
        </w:rPr>
        <w:t xml:space="preserve"> de contractant prin contract.</w:t>
      </w:r>
    </w:p>
    <w:p w14:paraId="0BFC93EA" w14:textId="77777777" w:rsidR="002738D9" w:rsidRPr="00D54FF2" w:rsidRDefault="002738D9" w:rsidP="002738D9">
      <w:pPr>
        <w:jc w:val="both"/>
        <w:rPr>
          <w:rFonts w:ascii="Arial" w:hAnsi="Arial" w:cs="Arial"/>
          <w:lang w:val="ro-RO"/>
        </w:rPr>
      </w:pPr>
      <w:r w:rsidRPr="00D54FF2">
        <w:rPr>
          <w:rFonts w:ascii="Arial" w:hAnsi="Arial" w:cs="Arial"/>
          <w:lang w:val="ro-RO"/>
        </w:rPr>
        <w:t>Autoritatea contractanta are dreptul de a notifica imediat contractantul, în scris, orice plângere sau reclamație ce apare în conformitate cu aceasta garanție.</w:t>
      </w:r>
    </w:p>
    <w:p w14:paraId="73C32DCE" w14:textId="77777777" w:rsidR="002738D9" w:rsidRPr="00D54FF2" w:rsidRDefault="002738D9" w:rsidP="002738D9">
      <w:pPr>
        <w:jc w:val="both"/>
        <w:rPr>
          <w:rFonts w:ascii="Arial" w:hAnsi="Arial" w:cs="Arial"/>
          <w:lang w:val="ro-RO"/>
        </w:rPr>
      </w:pPr>
      <w:r w:rsidRPr="00D54FF2">
        <w:rPr>
          <w:rFonts w:ascii="Arial" w:hAnsi="Arial" w:cs="Arial"/>
          <w:lang w:val="ro-RO"/>
        </w:rPr>
        <w:t>La primirea unei astfel de notificări</w:t>
      </w:r>
      <w:r>
        <w:rPr>
          <w:rFonts w:ascii="Arial" w:hAnsi="Arial" w:cs="Arial"/>
          <w:lang w:val="ro-RO"/>
        </w:rPr>
        <w:t>,</w:t>
      </w:r>
      <w:r w:rsidRPr="00D54FF2">
        <w:rPr>
          <w:rFonts w:ascii="Arial" w:hAnsi="Arial" w:cs="Arial"/>
          <w:lang w:val="ro-RO"/>
        </w:rPr>
        <w:t xml:space="preserve"> Contractantul are obligația de a remedia defecțiunea sau de a înlocui produsul/componenta, fără costuri suplimentare pentru Autoritatea Contractanta.</w:t>
      </w:r>
    </w:p>
    <w:p w14:paraId="21C121B6" w14:textId="77777777" w:rsidR="002738D9" w:rsidRPr="00D54FF2" w:rsidRDefault="002738D9" w:rsidP="002738D9">
      <w:pPr>
        <w:jc w:val="both"/>
        <w:rPr>
          <w:rFonts w:ascii="Arial" w:hAnsi="Arial" w:cs="Arial"/>
          <w:lang w:val="ro-RO"/>
        </w:rPr>
      </w:pPr>
      <w:r w:rsidRPr="00D54FF2">
        <w:rPr>
          <w:rFonts w:ascii="Arial" w:hAnsi="Arial" w:cs="Arial"/>
          <w:lang w:val="ro-RO"/>
        </w:rPr>
        <w:t>Garanția acordată produsului prin contract se va prelungi cu zilele de indisponibilizare în care acesta nu a funcționat. Timpul de nefuncționare, din cauza lipsei de conformitate apărute în cadrul termenului de garanție, prelungește termenul de garanție, din momentul la care a fost adusă la cunoștința contractantului lipsa de conformitate a produsului până la momentul punerii la dispoziția autorității contractante a produsului reparat.</w:t>
      </w:r>
    </w:p>
    <w:p w14:paraId="09370FEC" w14:textId="77777777" w:rsidR="002738D9" w:rsidRPr="00D54FF2" w:rsidRDefault="002738D9" w:rsidP="002738D9">
      <w:pPr>
        <w:jc w:val="both"/>
        <w:rPr>
          <w:lang w:val="ro-RO"/>
        </w:rPr>
      </w:pPr>
    </w:p>
    <w:p w14:paraId="206A8B2E" w14:textId="77777777" w:rsidR="002738D9" w:rsidRDefault="002738D9" w:rsidP="002738D9">
      <w:pPr>
        <w:pStyle w:val="Heading2"/>
        <w:keepLines/>
        <w:numPr>
          <w:ilvl w:val="1"/>
          <w:numId w:val="28"/>
        </w:numPr>
        <w:spacing w:before="160" w:after="80" w:line="278" w:lineRule="auto"/>
        <w:jc w:val="both"/>
        <w:rPr>
          <w:lang w:val="ro-RO"/>
        </w:rPr>
      </w:pPr>
      <w:r w:rsidRPr="009A6306">
        <w:rPr>
          <w:lang w:val="ro-RO"/>
        </w:rPr>
        <w:t>Livrare, ambalare, etichetare, transport</w:t>
      </w:r>
    </w:p>
    <w:p w14:paraId="326A3143" w14:textId="77777777" w:rsidR="002738D9" w:rsidRPr="009E3BA3" w:rsidRDefault="002738D9" w:rsidP="002738D9">
      <w:pPr>
        <w:jc w:val="both"/>
        <w:rPr>
          <w:rFonts w:ascii="Arial" w:hAnsi="Arial" w:cs="Arial"/>
          <w:lang w:val="ro-RO"/>
        </w:rPr>
      </w:pPr>
      <w:r w:rsidRPr="009E3BA3">
        <w:rPr>
          <w:rFonts w:ascii="Arial" w:hAnsi="Arial" w:cs="Arial"/>
          <w:lang w:val="ro-RO"/>
        </w:rPr>
        <w:t>Data de livrare a produselor</w:t>
      </w:r>
      <w:r>
        <w:rPr>
          <w:rFonts w:ascii="Arial" w:hAnsi="Arial" w:cs="Arial"/>
          <w:lang w:val="ro-RO"/>
        </w:rPr>
        <w:t xml:space="preserve"> </w:t>
      </w:r>
      <w:r w:rsidRPr="009E3BA3">
        <w:rPr>
          <w:rFonts w:ascii="Arial" w:hAnsi="Arial" w:cs="Arial"/>
          <w:lang w:val="ro-RO"/>
        </w:rPr>
        <w:t>este de maxim</w:t>
      </w:r>
      <w:r>
        <w:rPr>
          <w:rFonts w:ascii="Arial" w:hAnsi="Arial" w:cs="Arial"/>
          <w:lang w:val="ro-RO"/>
        </w:rPr>
        <w:t>um</w:t>
      </w:r>
      <w:r w:rsidRPr="009E3BA3">
        <w:rPr>
          <w:rFonts w:ascii="Arial" w:hAnsi="Arial" w:cs="Arial"/>
          <w:lang w:val="ro-RO"/>
        </w:rPr>
        <w:t xml:space="preserve"> </w:t>
      </w:r>
      <w:r>
        <w:rPr>
          <w:rFonts w:ascii="Arial" w:hAnsi="Arial" w:cs="Arial"/>
          <w:lang w:val="ro-RO"/>
        </w:rPr>
        <w:t xml:space="preserve">30 </w:t>
      </w:r>
      <w:r w:rsidRPr="009E3BA3">
        <w:rPr>
          <w:rFonts w:ascii="Arial" w:hAnsi="Arial" w:cs="Arial"/>
          <w:lang w:val="ro-RO"/>
        </w:rPr>
        <w:t>de zile calendaristice de la semnarea contractului de către ambele părți</w:t>
      </w:r>
      <w:r>
        <w:rPr>
          <w:rFonts w:ascii="Arial" w:hAnsi="Arial" w:cs="Arial"/>
          <w:lang w:val="ro-RO"/>
        </w:rPr>
        <w:t>.</w:t>
      </w:r>
    </w:p>
    <w:p w14:paraId="2EF0B11B" w14:textId="77777777" w:rsidR="002738D9" w:rsidRPr="009E3BA3" w:rsidRDefault="002738D9" w:rsidP="002738D9">
      <w:pPr>
        <w:jc w:val="both"/>
        <w:rPr>
          <w:rFonts w:ascii="Arial" w:hAnsi="Arial" w:cs="Arial"/>
          <w:lang w:val="ro-RO"/>
        </w:rPr>
      </w:pPr>
      <w:r w:rsidRPr="009E3BA3">
        <w:rPr>
          <w:rFonts w:ascii="Arial" w:hAnsi="Arial" w:cs="Arial"/>
          <w:lang w:val="ro-RO"/>
        </w:rPr>
        <w:t xml:space="preserve">Produsele sunt considerate livrate când toate activitățile în cadrul contractului au fost realizate și produsul/echipamentul este testat, </w:t>
      </w:r>
      <w:r>
        <w:rPr>
          <w:rFonts w:ascii="Arial" w:hAnsi="Arial" w:cs="Arial"/>
          <w:lang w:val="ro-RO"/>
        </w:rPr>
        <w:t xml:space="preserve">instalat în laboratorul L51, </w:t>
      </w:r>
      <w:r w:rsidRPr="009E3BA3">
        <w:rPr>
          <w:rFonts w:ascii="Arial" w:hAnsi="Arial" w:cs="Arial"/>
          <w:lang w:val="ro-RO"/>
        </w:rPr>
        <w:t>funcționează la parametrii agreați și este acceptat de Autoritatea contractanta.</w:t>
      </w:r>
    </w:p>
    <w:p w14:paraId="62C72383" w14:textId="77777777" w:rsidR="002738D9" w:rsidRPr="009E3BA3" w:rsidRDefault="002738D9" w:rsidP="002738D9">
      <w:pPr>
        <w:jc w:val="both"/>
        <w:rPr>
          <w:rFonts w:ascii="Arial" w:hAnsi="Arial" w:cs="Arial"/>
          <w:lang w:val="ro-RO"/>
        </w:rPr>
      </w:pPr>
      <w:r w:rsidRPr="009E3BA3">
        <w:rPr>
          <w:rFonts w:ascii="Arial" w:hAnsi="Arial" w:cs="Arial"/>
          <w:lang w:val="ro-RO"/>
        </w:rPr>
        <w:t>Produsele vor fi livrate cu respectarea tuturor cerințelor cantitative și calitative, la locul de livrare indicat de autoritatea contractantă. Fiecare produs va fi însoțit de toate sub</w:t>
      </w:r>
      <w:r>
        <w:rPr>
          <w:rFonts w:ascii="Arial" w:hAnsi="Arial" w:cs="Arial"/>
          <w:lang w:val="ro-RO"/>
        </w:rPr>
        <w:t>-</w:t>
      </w:r>
      <w:r w:rsidRPr="009E3BA3">
        <w:rPr>
          <w:rFonts w:ascii="Arial" w:hAnsi="Arial" w:cs="Arial"/>
          <w:lang w:val="ro-RO"/>
        </w:rPr>
        <w:t>ansamblele</w:t>
      </w:r>
      <w:r>
        <w:rPr>
          <w:rFonts w:ascii="Arial" w:hAnsi="Arial" w:cs="Arial"/>
          <w:lang w:val="ro-RO"/>
        </w:rPr>
        <w:t xml:space="preserve"> </w:t>
      </w:r>
      <w:r w:rsidRPr="009E3BA3">
        <w:rPr>
          <w:rFonts w:ascii="Arial" w:hAnsi="Arial" w:cs="Arial"/>
          <w:lang w:val="ro-RO"/>
        </w:rPr>
        <w:t>/</w:t>
      </w:r>
      <w:r>
        <w:rPr>
          <w:rFonts w:ascii="Arial" w:hAnsi="Arial" w:cs="Arial"/>
          <w:lang w:val="ro-RO"/>
        </w:rPr>
        <w:t xml:space="preserve"> </w:t>
      </w:r>
      <w:r w:rsidRPr="009E3BA3">
        <w:rPr>
          <w:rFonts w:ascii="Arial" w:hAnsi="Arial" w:cs="Arial"/>
          <w:lang w:val="ro-RO"/>
        </w:rPr>
        <w:t xml:space="preserve">părțile componente necesare punerii și menținerii în funcțiune. Toate componentele </w:t>
      </w:r>
      <w:r>
        <w:rPr>
          <w:rFonts w:ascii="Arial" w:hAnsi="Arial" w:cs="Arial"/>
          <w:lang w:val="ro-RO"/>
        </w:rPr>
        <w:t>ș</w:t>
      </w:r>
      <w:r w:rsidRPr="009E3BA3">
        <w:rPr>
          <w:rFonts w:ascii="Arial" w:hAnsi="Arial" w:cs="Arial"/>
          <w:lang w:val="ro-RO"/>
        </w:rPr>
        <w:t xml:space="preserve">i produsele vor fi noi </w:t>
      </w:r>
      <w:r>
        <w:rPr>
          <w:rFonts w:ascii="Arial" w:hAnsi="Arial" w:cs="Arial"/>
          <w:lang w:val="ro-RO"/>
        </w:rPr>
        <w:t>ș</w:t>
      </w:r>
      <w:r w:rsidRPr="009E3BA3">
        <w:rPr>
          <w:rFonts w:ascii="Arial" w:hAnsi="Arial" w:cs="Arial"/>
          <w:lang w:val="ro-RO"/>
        </w:rPr>
        <w:t xml:space="preserve">i nefolosite. Toate componentele vor fi compatibile </w:t>
      </w:r>
      <w:r>
        <w:rPr>
          <w:rFonts w:ascii="Arial" w:hAnsi="Arial" w:cs="Arial"/>
          <w:lang w:val="ro-RO"/>
        </w:rPr>
        <w:t>î</w:t>
      </w:r>
      <w:r w:rsidRPr="009E3BA3">
        <w:rPr>
          <w:rFonts w:ascii="Arial" w:hAnsi="Arial" w:cs="Arial"/>
          <w:lang w:val="ro-RO"/>
        </w:rPr>
        <w:t xml:space="preserve">ntre ele. Echipamentele vor avea marcaj CE. </w:t>
      </w:r>
    </w:p>
    <w:p w14:paraId="0CAA361B" w14:textId="77777777" w:rsidR="002738D9" w:rsidRPr="009E3BA3" w:rsidRDefault="002738D9" w:rsidP="002738D9">
      <w:pPr>
        <w:jc w:val="both"/>
        <w:rPr>
          <w:rFonts w:ascii="Arial" w:hAnsi="Arial" w:cs="Arial"/>
          <w:lang w:val="ro-RO"/>
        </w:rPr>
      </w:pPr>
      <w:r w:rsidRPr="009E3BA3">
        <w:rPr>
          <w:rFonts w:ascii="Arial" w:hAnsi="Arial" w:cs="Arial"/>
          <w:lang w:val="ro-RO"/>
        </w:rPr>
        <w:t>Contractantul va ambala și eticheta produsele furnizate astfel încât s</w:t>
      </w:r>
      <w:r>
        <w:rPr>
          <w:rFonts w:ascii="Arial" w:hAnsi="Arial" w:cs="Arial"/>
          <w:lang w:val="ro-RO"/>
        </w:rPr>
        <w:t>ă</w:t>
      </w:r>
      <w:r w:rsidRPr="009E3BA3">
        <w:rPr>
          <w:rFonts w:ascii="Arial" w:hAnsi="Arial" w:cs="Arial"/>
          <w:lang w:val="ro-RO"/>
        </w:rPr>
        <w:t xml:space="preserve"> prevină orice daun</w:t>
      </w:r>
      <w:r>
        <w:rPr>
          <w:rFonts w:ascii="Arial" w:hAnsi="Arial" w:cs="Arial"/>
          <w:lang w:val="ro-RO"/>
        </w:rPr>
        <w:t>ă</w:t>
      </w:r>
      <w:r w:rsidRPr="009E3BA3">
        <w:rPr>
          <w:rFonts w:ascii="Arial" w:hAnsi="Arial" w:cs="Arial"/>
          <w:lang w:val="ro-RO"/>
        </w:rPr>
        <w:t xml:space="preserve"> sau deteriorare în timpul transportului acestora către destinația stabilit</w:t>
      </w:r>
      <w:r>
        <w:rPr>
          <w:rFonts w:ascii="Arial" w:hAnsi="Arial" w:cs="Arial"/>
          <w:lang w:val="ro-RO"/>
        </w:rPr>
        <w:t>ă</w:t>
      </w:r>
      <w:r w:rsidRPr="009E3BA3">
        <w:rPr>
          <w:rFonts w:ascii="Arial" w:hAnsi="Arial" w:cs="Arial"/>
          <w:lang w:val="ro-RO"/>
        </w:rPr>
        <w:t>.</w:t>
      </w:r>
    </w:p>
    <w:p w14:paraId="78EA514B" w14:textId="77777777" w:rsidR="002738D9" w:rsidRPr="009E3BA3" w:rsidRDefault="002738D9" w:rsidP="002738D9">
      <w:pPr>
        <w:jc w:val="both"/>
        <w:rPr>
          <w:rFonts w:ascii="Arial" w:hAnsi="Arial" w:cs="Arial"/>
          <w:lang w:val="ro-RO"/>
        </w:rPr>
      </w:pPr>
      <w:r w:rsidRPr="009E3BA3">
        <w:rPr>
          <w:rFonts w:ascii="Arial" w:hAnsi="Arial" w:cs="Arial"/>
          <w:lang w:val="ro-RO"/>
        </w:rPr>
        <w:t>Ambalajul va fi prevăzut astfel încât sa reziste, fără limitare, manipulării accidentale, expunerii la temperaturi extreme, sării și precipitațiilor din timpul transportului și depozitarii în locuri deschise. În stabilirea mărimii și greutății ambalajului Contractantul va lua în considerare, acolo unde este cazul, distanta fața de destinația final</w:t>
      </w:r>
      <w:r>
        <w:rPr>
          <w:rFonts w:ascii="Arial" w:hAnsi="Arial" w:cs="Arial"/>
          <w:lang w:val="ro-RO"/>
        </w:rPr>
        <w:t>ă</w:t>
      </w:r>
      <w:r w:rsidRPr="009E3BA3">
        <w:rPr>
          <w:rFonts w:ascii="Arial" w:hAnsi="Arial" w:cs="Arial"/>
          <w:lang w:val="ro-RO"/>
        </w:rPr>
        <w:t xml:space="preserve"> a produselor furnizate și eventuala absenț</w:t>
      </w:r>
      <w:r>
        <w:rPr>
          <w:rFonts w:ascii="Arial" w:hAnsi="Arial" w:cs="Arial"/>
          <w:lang w:val="ro-RO"/>
        </w:rPr>
        <w:t>ă</w:t>
      </w:r>
      <w:r w:rsidRPr="009E3BA3">
        <w:rPr>
          <w:rFonts w:ascii="Arial" w:hAnsi="Arial" w:cs="Arial"/>
          <w:lang w:val="ro-RO"/>
        </w:rPr>
        <w:t xml:space="preserve"> a facilitaților de manipulare la punctele de tranzitare.</w:t>
      </w:r>
    </w:p>
    <w:p w14:paraId="503D9FE2" w14:textId="77777777" w:rsidR="002738D9" w:rsidRPr="009E3BA3" w:rsidRDefault="002738D9" w:rsidP="002738D9">
      <w:pPr>
        <w:jc w:val="both"/>
        <w:rPr>
          <w:rFonts w:ascii="Arial" w:hAnsi="Arial" w:cs="Arial"/>
          <w:lang w:val="ro-RO"/>
        </w:rPr>
      </w:pPr>
      <w:r w:rsidRPr="009E3BA3">
        <w:rPr>
          <w:rFonts w:ascii="Arial" w:hAnsi="Arial" w:cs="Arial"/>
          <w:lang w:val="ro-RO"/>
        </w:rPr>
        <w:t>Transportul și toate costurile și riscurile asociate sunt în sarcina exclusivă a contractantului.</w:t>
      </w:r>
    </w:p>
    <w:p w14:paraId="672B81D5" w14:textId="77777777" w:rsidR="002738D9" w:rsidRPr="009E3BA3" w:rsidRDefault="002738D9" w:rsidP="002738D9">
      <w:pPr>
        <w:jc w:val="both"/>
        <w:rPr>
          <w:rFonts w:ascii="Arial" w:hAnsi="Arial" w:cs="Arial"/>
          <w:lang w:val="ro-RO"/>
        </w:rPr>
      </w:pPr>
      <w:r>
        <w:rPr>
          <w:rFonts w:ascii="Arial" w:hAnsi="Arial" w:cs="Arial"/>
          <w:lang w:val="ro-RO"/>
        </w:rPr>
        <w:t>Este obligatorie livrarea produselor în laboratorul L51 și instalarea lor folosind infrastructura existentă în acest laborator, care îndeplinește condițiile tehnice necesare.</w:t>
      </w:r>
    </w:p>
    <w:p w14:paraId="0B20B554" w14:textId="77777777" w:rsidR="002738D9" w:rsidRPr="009E3BA3" w:rsidRDefault="002738D9" w:rsidP="002738D9">
      <w:pPr>
        <w:jc w:val="both"/>
        <w:rPr>
          <w:rFonts w:ascii="Arial" w:hAnsi="Arial" w:cs="Arial"/>
          <w:lang w:val="ro-RO"/>
        </w:rPr>
      </w:pPr>
      <w:r w:rsidRPr="009E3BA3">
        <w:rPr>
          <w:rFonts w:ascii="Arial" w:hAnsi="Arial" w:cs="Arial"/>
          <w:lang w:val="ro-RO"/>
        </w:rPr>
        <w:t>Contractantul este responsabil pentru livrarea în termenul agreat al produselor și se considera c</w:t>
      </w:r>
      <w:r>
        <w:rPr>
          <w:rFonts w:ascii="Arial" w:hAnsi="Arial" w:cs="Arial"/>
          <w:lang w:val="ro-RO"/>
        </w:rPr>
        <w:t>ă</w:t>
      </w:r>
      <w:r w:rsidRPr="009E3BA3">
        <w:rPr>
          <w:rFonts w:ascii="Arial" w:hAnsi="Arial" w:cs="Arial"/>
          <w:lang w:val="ro-RO"/>
        </w:rPr>
        <w:t xml:space="preserve"> a luat în considerare toate dificultățile pe care le-ar putea întâmpina în acest sens și nu va invoca nici un motiv de întârziere sau costuri suplimentare.</w:t>
      </w:r>
    </w:p>
    <w:p w14:paraId="00D90F0B" w14:textId="77777777" w:rsidR="002738D9" w:rsidRDefault="002738D9" w:rsidP="002738D9">
      <w:pPr>
        <w:pStyle w:val="Heading2"/>
        <w:keepLines/>
        <w:numPr>
          <w:ilvl w:val="1"/>
          <w:numId w:val="28"/>
        </w:numPr>
        <w:spacing w:before="160" w:after="80" w:line="278" w:lineRule="auto"/>
        <w:jc w:val="both"/>
        <w:rPr>
          <w:lang w:val="ro-RO"/>
        </w:rPr>
      </w:pPr>
      <w:r w:rsidRPr="00760034">
        <w:rPr>
          <w:lang w:val="ro-RO"/>
        </w:rPr>
        <w:lastRenderedPageBreak/>
        <w:t>Operațiuni cu titlu accesoriu, dac</w:t>
      </w:r>
      <w:r>
        <w:rPr>
          <w:lang w:val="ro-RO"/>
        </w:rPr>
        <w:t>ă</w:t>
      </w:r>
      <w:r w:rsidRPr="00760034">
        <w:rPr>
          <w:lang w:val="ro-RO"/>
        </w:rPr>
        <w:t xml:space="preserve"> este cazul</w:t>
      </w:r>
    </w:p>
    <w:p w14:paraId="2222BCF7" w14:textId="77777777" w:rsidR="002738D9" w:rsidRPr="00E81719" w:rsidRDefault="002738D9" w:rsidP="002738D9">
      <w:pPr>
        <w:jc w:val="both"/>
        <w:rPr>
          <w:rFonts w:ascii="Arial" w:hAnsi="Arial" w:cs="Arial"/>
          <w:lang w:val="ro-RO"/>
        </w:rPr>
      </w:pPr>
      <w:r w:rsidRPr="00E81719">
        <w:rPr>
          <w:rFonts w:ascii="Arial" w:hAnsi="Arial" w:cs="Arial"/>
          <w:lang w:val="ro-RO"/>
        </w:rPr>
        <w:t>Contractantul va verifica produsele</w:t>
      </w:r>
      <w:r>
        <w:rPr>
          <w:rFonts w:ascii="Arial" w:hAnsi="Arial" w:cs="Arial"/>
          <w:lang w:val="ro-RO"/>
        </w:rPr>
        <w:t xml:space="preserve"> </w:t>
      </w:r>
      <w:r w:rsidRPr="00E81719">
        <w:rPr>
          <w:rFonts w:ascii="Arial" w:hAnsi="Arial" w:cs="Arial"/>
          <w:lang w:val="ro-RO"/>
        </w:rPr>
        <w:t>la sediul și va efectua orice alta configurație considerata necesar</w:t>
      </w:r>
      <w:r>
        <w:rPr>
          <w:rFonts w:ascii="Arial" w:hAnsi="Arial" w:cs="Arial"/>
          <w:lang w:val="ro-RO"/>
        </w:rPr>
        <w:t>ă</w:t>
      </w:r>
      <w:r w:rsidRPr="00E81719">
        <w:rPr>
          <w:rFonts w:ascii="Arial" w:hAnsi="Arial" w:cs="Arial"/>
          <w:lang w:val="ro-RO"/>
        </w:rPr>
        <w:t xml:space="preserve"> pentru a asigura funcționarea corect</w:t>
      </w:r>
      <w:r>
        <w:rPr>
          <w:rFonts w:ascii="Arial" w:hAnsi="Arial" w:cs="Arial"/>
          <w:lang w:val="ro-RO"/>
        </w:rPr>
        <w:t>ă</w:t>
      </w:r>
      <w:r w:rsidRPr="00E81719">
        <w:rPr>
          <w:rFonts w:ascii="Arial" w:hAnsi="Arial" w:cs="Arial"/>
          <w:lang w:val="ro-RO"/>
        </w:rPr>
        <w:t xml:space="preserve"> a produselor.</w:t>
      </w:r>
    </w:p>
    <w:p w14:paraId="29B80A67" w14:textId="77777777" w:rsidR="002738D9" w:rsidRPr="00E81719" w:rsidRDefault="002738D9" w:rsidP="002738D9">
      <w:pPr>
        <w:jc w:val="both"/>
        <w:rPr>
          <w:rFonts w:ascii="Arial" w:hAnsi="Arial" w:cs="Arial"/>
          <w:lang w:val="ro-RO"/>
        </w:rPr>
      </w:pPr>
      <w:r w:rsidRPr="00E81719">
        <w:rPr>
          <w:rFonts w:ascii="Arial" w:hAnsi="Arial" w:cs="Arial"/>
          <w:lang w:val="ro-RO"/>
        </w:rPr>
        <w:t>După punere în funcțiune, Autoritatea Contractanta va efectua teste funcționale ale produsului. Testarea produsului va avea în vedere următoarele elemente: funcționarea corespunzătoare a echipament</w:t>
      </w:r>
      <w:r>
        <w:rPr>
          <w:rFonts w:ascii="Arial" w:hAnsi="Arial" w:cs="Arial"/>
          <w:lang w:val="ro-RO"/>
        </w:rPr>
        <w:t>elor</w:t>
      </w:r>
      <w:r w:rsidRPr="00E81719">
        <w:rPr>
          <w:rFonts w:ascii="Arial" w:hAnsi="Arial" w:cs="Arial"/>
          <w:lang w:val="ro-RO"/>
        </w:rPr>
        <w:t xml:space="preserve"> </w:t>
      </w:r>
      <w:r>
        <w:rPr>
          <w:rFonts w:ascii="Arial" w:hAnsi="Arial" w:cs="Arial"/>
          <w:lang w:val="ro-RO"/>
        </w:rPr>
        <w:t>î</w:t>
      </w:r>
      <w:r w:rsidRPr="00E81719">
        <w:rPr>
          <w:rFonts w:ascii="Arial" w:hAnsi="Arial" w:cs="Arial"/>
          <w:lang w:val="ro-RO"/>
        </w:rPr>
        <w:t>n condiții de utilizare real</w:t>
      </w:r>
      <w:r>
        <w:rPr>
          <w:rFonts w:ascii="Arial" w:hAnsi="Arial" w:cs="Arial"/>
          <w:lang w:val="ro-RO"/>
        </w:rPr>
        <w:t>ă</w:t>
      </w:r>
      <w:r w:rsidRPr="00E81719">
        <w:rPr>
          <w:rFonts w:ascii="Arial" w:hAnsi="Arial" w:cs="Arial"/>
          <w:lang w:val="ro-RO"/>
        </w:rPr>
        <w:t>.</w:t>
      </w:r>
    </w:p>
    <w:p w14:paraId="1473D904" w14:textId="77777777" w:rsidR="002738D9" w:rsidRPr="00E81719" w:rsidRDefault="002738D9" w:rsidP="002738D9">
      <w:pPr>
        <w:jc w:val="both"/>
        <w:rPr>
          <w:rFonts w:ascii="Arial" w:hAnsi="Arial" w:cs="Arial"/>
          <w:lang w:val="ro-RO"/>
        </w:rPr>
      </w:pPr>
      <w:r w:rsidRPr="00E81719">
        <w:rPr>
          <w:rFonts w:ascii="Arial" w:hAnsi="Arial" w:cs="Arial"/>
          <w:lang w:val="ro-RO"/>
        </w:rPr>
        <w:t>Contractantul rămâne responsabil pentru protejarea produselor luând toate masurile adecvate pentru a preveni lovituri, zgârieturi și alte deteriorări, până la acceptare de către Autoritatea contractanta.</w:t>
      </w:r>
    </w:p>
    <w:p w14:paraId="3B592424" w14:textId="77777777" w:rsidR="002738D9" w:rsidRDefault="002738D9" w:rsidP="002738D9">
      <w:pPr>
        <w:pStyle w:val="Heading2"/>
        <w:keepLines/>
        <w:numPr>
          <w:ilvl w:val="1"/>
          <w:numId w:val="28"/>
        </w:numPr>
        <w:spacing w:before="160" w:after="80" w:line="278" w:lineRule="auto"/>
        <w:jc w:val="both"/>
        <w:rPr>
          <w:lang w:val="ro-RO"/>
        </w:rPr>
      </w:pPr>
      <w:r w:rsidRPr="00760034">
        <w:rPr>
          <w:lang w:val="ro-RO"/>
        </w:rPr>
        <w:t>Servicii de mentenanță</w:t>
      </w:r>
    </w:p>
    <w:p w14:paraId="65CC4551" w14:textId="22E58083" w:rsidR="002738D9" w:rsidRDefault="002738D9" w:rsidP="002738D9">
      <w:pPr>
        <w:jc w:val="both"/>
        <w:rPr>
          <w:rFonts w:ascii="Arial" w:hAnsi="Arial" w:cs="Arial"/>
          <w:lang w:val="ro-RO"/>
        </w:rPr>
      </w:pPr>
      <w:r w:rsidRPr="00C548FF">
        <w:rPr>
          <w:rFonts w:ascii="Arial" w:hAnsi="Arial" w:cs="Arial"/>
          <w:lang w:val="ro-RO"/>
        </w:rPr>
        <w:t xml:space="preserve">Mentenanta preventiva trebuie inteleasa ca totalitatea operatiuniulor de intretinere si reparatie ale unui echipament/produs care se efectueaza pe parcursul ciclului de viata al acestuia, la intervale regulate cu scopul de a asigura functionarea optima a echipamentului/produsului, pentru a reduce riscurile de defectare si de deteriorare. </w:t>
      </w:r>
      <w:r w:rsidRPr="005E1D07">
        <w:rPr>
          <w:rFonts w:ascii="Arial" w:hAnsi="Arial" w:cs="Arial"/>
          <w:lang w:val="ro-RO"/>
        </w:rPr>
        <w:t>Contractantul trebuie sa efectueze mentenanta preventiva a produsului anual in perioada de garantie</w:t>
      </w:r>
      <w:r w:rsidR="005F1CEB" w:rsidRPr="005E1D07">
        <w:rPr>
          <w:rFonts w:ascii="Arial" w:hAnsi="Arial" w:cs="Arial"/>
          <w:lang w:val="ro-RO"/>
        </w:rPr>
        <w:t xml:space="preserve"> de minim </w:t>
      </w:r>
      <w:r w:rsidR="00564FAC" w:rsidRPr="005E1D07">
        <w:rPr>
          <w:rFonts w:ascii="Arial" w:hAnsi="Arial" w:cs="Arial"/>
          <w:lang w:val="ro-RO"/>
        </w:rPr>
        <w:t>24 luni.</w:t>
      </w:r>
      <w:r w:rsidRPr="005E1D07">
        <w:rPr>
          <w:rFonts w:ascii="Arial" w:hAnsi="Arial" w:cs="Arial"/>
          <w:lang w:val="ro-RO"/>
        </w:rPr>
        <w:t xml:space="preserve"> </w:t>
      </w:r>
      <w:r w:rsidRPr="00C548FF">
        <w:rPr>
          <w:rFonts w:ascii="Arial" w:hAnsi="Arial" w:cs="Arial"/>
          <w:lang w:val="ro-RO"/>
        </w:rPr>
        <w:t>Operatiunile care trebuie efectuate de Contractant pentru fiecare interventie sunt: inspectie, testare, operatiuni de intretinere periodica, reglaje, reparatii curente, revizii si reparatii capitale. Contractantul este responsabil pentru realizarea operatiunilor de mentenanta preventiva in conformitate cu cerintele stabilite de catre producatorul echipamentului. Inainte de efectuarea operatiunilor de mentanta preventiva, Contractantul comunica Autoritatii Contractante lista operatiunilor mentenanta care trebuie efectuate. In functie de disponibilitatea locatiei unde este instalat produsul, este posibil ca mentenanta preventiva sa trebuiasca a fi realizata in afara orelor normale de lucru sau la sfarsit de saptamana sau in sarbatori legale. Datele exacte vor fi agreate cu Autoritatea Contractanta. Mentenanta preventiva trebuie sa acopere toate costurile aferente interventiei, inclusiv forta de munca, piese de schimb si altele asemenea. Operatiunile de mentenanta preventiva trebuie efectuate in conditii de securitate, cu protejarea adecvata a personalului care efectueaza mentenanta si a altor persoane prezente la locul unde are loc interventia. Dupa fiecare interventie preventiva, Contractantul trebuie efectueze teste de functionare ale produsului si sa prezinte un raport care sa includa activitatile realizate.</w:t>
      </w:r>
    </w:p>
    <w:p w14:paraId="688C1A7A" w14:textId="77777777" w:rsidR="002738D9" w:rsidRDefault="002738D9" w:rsidP="002738D9">
      <w:pPr>
        <w:jc w:val="both"/>
        <w:rPr>
          <w:rFonts w:ascii="Arial" w:hAnsi="Arial" w:cs="Arial"/>
          <w:lang w:val="ro-RO"/>
        </w:rPr>
      </w:pPr>
    </w:p>
    <w:p w14:paraId="01E56072" w14:textId="77777777" w:rsidR="002738D9" w:rsidRDefault="002738D9" w:rsidP="002738D9">
      <w:pPr>
        <w:pStyle w:val="Heading2"/>
        <w:keepLines/>
        <w:numPr>
          <w:ilvl w:val="1"/>
          <w:numId w:val="28"/>
        </w:numPr>
        <w:spacing w:before="160" w:after="80" w:line="278" w:lineRule="auto"/>
        <w:jc w:val="both"/>
        <w:rPr>
          <w:lang w:val="ro-RO"/>
        </w:rPr>
      </w:pPr>
      <w:r w:rsidRPr="00760034">
        <w:rPr>
          <w:lang w:val="ro-RO"/>
        </w:rPr>
        <w:t>Suport tehnic</w:t>
      </w:r>
    </w:p>
    <w:p w14:paraId="57B1B3FA" w14:textId="77777777" w:rsidR="002738D9" w:rsidRPr="006759F8" w:rsidRDefault="002738D9" w:rsidP="002738D9">
      <w:pPr>
        <w:jc w:val="both"/>
        <w:rPr>
          <w:rFonts w:ascii="Arial" w:hAnsi="Arial" w:cs="Arial"/>
          <w:lang w:val="ro-RO"/>
        </w:rPr>
      </w:pPr>
      <w:r w:rsidRPr="006759F8">
        <w:rPr>
          <w:rFonts w:ascii="Arial" w:hAnsi="Arial" w:cs="Arial"/>
          <w:lang w:val="ro-RO"/>
        </w:rPr>
        <w:t xml:space="preserve">Contractantul va asigura suport tehnic pe toata durata perioadei de garanție. </w:t>
      </w:r>
    </w:p>
    <w:p w14:paraId="5752715C" w14:textId="77777777" w:rsidR="002738D9" w:rsidRPr="006759F8" w:rsidRDefault="002738D9" w:rsidP="002738D9">
      <w:pPr>
        <w:jc w:val="both"/>
        <w:rPr>
          <w:rFonts w:ascii="Arial" w:hAnsi="Arial" w:cs="Arial"/>
          <w:lang w:val="ro-RO"/>
        </w:rPr>
      </w:pPr>
      <w:r w:rsidRPr="006759F8">
        <w:rPr>
          <w:rFonts w:ascii="Arial" w:hAnsi="Arial" w:cs="Arial"/>
          <w:lang w:val="ro-RO"/>
        </w:rPr>
        <w:t>Contractantul va asigura un punct de contact dedicat personalului autorizat al Autorității  contractante unde se poate semnala orice problem</w:t>
      </w:r>
      <w:r>
        <w:rPr>
          <w:rFonts w:ascii="Arial" w:hAnsi="Arial" w:cs="Arial"/>
          <w:lang w:val="ro-RO"/>
        </w:rPr>
        <w:t xml:space="preserve">ă </w:t>
      </w:r>
      <w:r w:rsidRPr="006759F8">
        <w:rPr>
          <w:rFonts w:ascii="Arial" w:hAnsi="Arial" w:cs="Arial"/>
          <w:lang w:val="ro-RO"/>
        </w:rPr>
        <w:t>/</w:t>
      </w:r>
      <w:r>
        <w:rPr>
          <w:rFonts w:ascii="Arial" w:hAnsi="Arial" w:cs="Arial"/>
          <w:lang w:val="ro-RO"/>
        </w:rPr>
        <w:t xml:space="preserve"> </w:t>
      </w:r>
      <w:r w:rsidRPr="006759F8">
        <w:rPr>
          <w:rFonts w:ascii="Arial" w:hAnsi="Arial" w:cs="Arial"/>
          <w:lang w:val="ro-RO"/>
        </w:rPr>
        <w:t>defecțiune care necesit</w:t>
      </w:r>
      <w:r>
        <w:rPr>
          <w:rFonts w:ascii="Arial" w:hAnsi="Arial" w:cs="Arial"/>
          <w:lang w:val="ro-RO"/>
        </w:rPr>
        <w:t>ă</w:t>
      </w:r>
      <w:r w:rsidRPr="006759F8">
        <w:rPr>
          <w:rFonts w:ascii="Arial" w:hAnsi="Arial" w:cs="Arial"/>
          <w:lang w:val="ro-RO"/>
        </w:rPr>
        <w:t xml:space="preserve"> mentenanța preventiv</w:t>
      </w:r>
      <w:r>
        <w:rPr>
          <w:rFonts w:ascii="Arial" w:hAnsi="Arial" w:cs="Arial"/>
          <w:lang w:val="ro-RO"/>
        </w:rPr>
        <w:t>ă</w:t>
      </w:r>
      <w:r w:rsidRPr="006759F8">
        <w:rPr>
          <w:rFonts w:ascii="Arial" w:hAnsi="Arial" w:cs="Arial"/>
          <w:lang w:val="ro-RO"/>
        </w:rPr>
        <w:t xml:space="preserve"> sau corectiv</w:t>
      </w:r>
      <w:r>
        <w:rPr>
          <w:rFonts w:ascii="Arial" w:hAnsi="Arial" w:cs="Arial"/>
          <w:lang w:val="ro-RO"/>
        </w:rPr>
        <w:t>ă</w:t>
      </w:r>
      <w:r w:rsidRPr="006759F8">
        <w:rPr>
          <w:rFonts w:ascii="Arial" w:hAnsi="Arial" w:cs="Arial"/>
          <w:lang w:val="ro-RO"/>
        </w:rPr>
        <w:t xml:space="preserve"> sau solicit</w:t>
      </w:r>
      <w:r>
        <w:rPr>
          <w:rFonts w:ascii="Arial" w:hAnsi="Arial" w:cs="Arial"/>
          <w:lang w:val="ro-RO"/>
        </w:rPr>
        <w:t>ă</w:t>
      </w:r>
      <w:r w:rsidRPr="006759F8">
        <w:rPr>
          <w:rFonts w:ascii="Arial" w:hAnsi="Arial" w:cs="Arial"/>
          <w:lang w:val="ro-RO"/>
        </w:rPr>
        <w:t xml:space="preserve"> suport tehnic Contractantului în gestionarea unui incident, disponibil, pentru a se asigura ca orice situație semnalata este tratata cu promptitudine.</w:t>
      </w:r>
    </w:p>
    <w:p w14:paraId="10D3CAB7" w14:textId="77777777" w:rsidR="002738D9" w:rsidRPr="006759F8" w:rsidRDefault="002738D9" w:rsidP="002738D9">
      <w:pPr>
        <w:jc w:val="both"/>
        <w:rPr>
          <w:rFonts w:ascii="Arial" w:hAnsi="Arial" w:cs="Arial"/>
          <w:lang w:val="ro-RO"/>
        </w:rPr>
      </w:pPr>
      <w:r w:rsidRPr="006759F8">
        <w:rPr>
          <w:rFonts w:ascii="Arial" w:hAnsi="Arial" w:cs="Arial"/>
          <w:lang w:val="ro-RO"/>
        </w:rPr>
        <w:t>Contractantul va răspunde în timp util la orice incident semnalat de Autoritatea contractanta, în funcție de nivelul incidentului. Fiec</w:t>
      </w:r>
      <w:r>
        <w:rPr>
          <w:rFonts w:ascii="Arial" w:hAnsi="Arial" w:cs="Arial"/>
          <w:lang w:val="ro-RO"/>
        </w:rPr>
        <w:t xml:space="preserve">are </w:t>
      </w:r>
      <w:r w:rsidRPr="006759F8">
        <w:rPr>
          <w:rFonts w:ascii="Arial" w:hAnsi="Arial" w:cs="Arial"/>
          <w:lang w:val="ro-RO"/>
        </w:rPr>
        <w:t>incident este caracterizat de un nivel de prioritate, care va evidenția impactul acestuia asupra funcționalităților produsului.</w:t>
      </w:r>
    </w:p>
    <w:p w14:paraId="28147E5D" w14:textId="77777777" w:rsidR="002738D9" w:rsidRPr="006759F8" w:rsidRDefault="002738D9" w:rsidP="002738D9">
      <w:pPr>
        <w:jc w:val="both"/>
        <w:rPr>
          <w:rFonts w:ascii="Arial" w:hAnsi="Arial" w:cs="Arial"/>
          <w:lang w:val="ro-RO"/>
        </w:rPr>
      </w:pPr>
      <w:r w:rsidRPr="006759F8">
        <w:rPr>
          <w:rFonts w:ascii="Arial" w:hAnsi="Arial" w:cs="Arial"/>
          <w:lang w:val="ro-RO"/>
        </w:rPr>
        <w:t>Sistemul de suport va include acces direct la centrul de asistență tehnică al producătorului, 24 de ore pe zi, 7 zile pe săptămână pentru expertiză tehnică.</w:t>
      </w:r>
    </w:p>
    <w:p w14:paraId="35406BE2" w14:textId="77777777" w:rsidR="002738D9" w:rsidRDefault="002738D9" w:rsidP="002738D9">
      <w:pPr>
        <w:pStyle w:val="Heading1"/>
        <w:keepLines/>
        <w:numPr>
          <w:ilvl w:val="0"/>
          <w:numId w:val="28"/>
        </w:numPr>
        <w:spacing w:before="360" w:after="80" w:line="278" w:lineRule="auto"/>
        <w:jc w:val="both"/>
      </w:pPr>
      <w:r w:rsidRPr="00760034">
        <w:lastRenderedPageBreak/>
        <w:t>Documentații ce trebuie furnizate Autorității contractante în legătură cu produsul</w:t>
      </w:r>
    </w:p>
    <w:p w14:paraId="03779C7D" w14:textId="77777777" w:rsidR="002738D9" w:rsidRPr="00F01A3E" w:rsidRDefault="002738D9" w:rsidP="002738D9">
      <w:pPr>
        <w:jc w:val="both"/>
        <w:rPr>
          <w:rFonts w:ascii="Arial" w:hAnsi="Arial" w:cs="Arial"/>
          <w:lang w:val="ro-RO"/>
        </w:rPr>
      </w:pPr>
      <w:r w:rsidRPr="00F01A3E">
        <w:rPr>
          <w:rFonts w:ascii="Arial" w:hAnsi="Arial" w:cs="Arial"/>
          <w:lang w:val="ro-RO"/>
        </w:rPr>
        <w:t>Toate produsele incluse în prezentul contract vor fi furnizate împreună cu documentația adecvată</w:t>
      </w:r>
      <w:r w:rsidRPr="0053171B">
        <w:rPr>
          <w:rFonts w:ascii="Arial" w:hAnsi="Arial" w:cs="Arial"/>
          <w:lang w:val="ro-RO"/>
        </w:rPr>
        <w:t>, în limba româna sau engleza.</w:t>
      </w:r>
    </w:p>
    <w:p w14:paraId="1EBB23A8" w14:textId="77777777" w:rsidR="002738D9" w:rsidRPr="00F01A3E" w:rsidRDefault="002738D9" w:rsidP="002738D9">
      <w:pPr>
        <w:jc w:val="both"/>
        <w:rPr>
          <w:rFonts w:ascii="Arial" w:hAnsi="Arial" w:cs="Arial"/>
          <w:lang w:val="ro-RO"/>
        </w:rPr>
      </w:pPr>
      <w:r w:rsidRPr="00F01A3E">
        <w:rPr>
          <w:rFonts w:ascii="Arial" w:hAnsi="Arial" w:cs="Arial"/>
          <w:lang w:val="ro-RO"/>
        </w:rPr>
        <w:t xml:space="preserve">Documentațiile obligatorii pe care Contractantul le va livra Autorității contractante în cadrul contractului sunt: </w:t>
      </w:r>
    </w:p>
    <w:p w14:paraId="0C539902" w14:textId="77777777" w:rsidR="002738D9" w:rsidRPr="00F01A3E" w:rsidRDefault="002738D9" w:rsidP="002738D9">
      <w:pPr>
        <w:pStyle w:val="ListParagraph"/>
        <w:numPr>
          <w:ilvl w:val="0"/>
          <w:numId w:val="30"/>
        </w:numPr>
        <w:spacing w:line="278" w:lineRule="auto"/>
        <w:jc w:val="both"/>
        <w:rPr>
          <w:rFonts w:ascii="Arial" w:hAnsi="Arial" w:cs="Arial"/>
          <w:lang w:val="ro-RO"/>
        </w:rPr>
      </w:pPr>
      <w:r w:rsidRPr="00F01A3E">
        <w:rPr>
          <w:rFonts w:ascii="Arial" w:hAnsi="Arial" w:cs="Arial"/>
          <w:lang w:val="ro-RO"/>
        </w:rPr>
        <w:t>avizul de expediție a produsului (de însoțire a mărfii), dac</w:t>
      </w:r>
      <w:r>
        <w:rPr>
          <w:rFonts w:ascii="Arial" w:hAnsi="Arial" w:cs="Arial"/>
          <w:lang w:val="ro-RO"/>
        </w:rPr>
        <w:t>ă</w:t>
      </w:r>
      <w:r w:rsidRPr="00F01A3E">
        <w:rPr>
          <w:rFonts w:ascii="Arial" w:hAnsi="Arial" w:cs="Arial"/>
          <w:lang w:val="ro-RO"/>
        </w:rPr>
        <w:t xml:space="preserve"> este cazul </w:t>
      </w:r>
    </w:p>
    <w:p w14:paraId="7E21A54F" w14:textId="77777777" w:rsidR="002738D9" w:rsidRPr="00F01A3E" w:rsidRDefault="002738D9" w:rsidP="002738D9">
      <w:pPr>
        <w:pStyle w:val="ListParagraph"/>
        <w:numPr>
          <w:ilvl w:val="0"/>
          <w:numId w:val="30"/>
        </w:numPr>
        <w:spacing w:line="278" w:lineRule="auto"/>
        <w:jc w:val="both"/>
        <w:rPr>
          <w:rFonts w:ascii="Arial" w:hAnsi="Arial" w:cs="Arial"/>
          <w:lang w:val="ro-RO"/>
        </w:rPr>
      </w:pPr>
      <w:r w:rsidRPr="00F01A3E">
        <w:rPr>
          <w:rFonts w:ascii="Arial" w:hAnsi="Arial" w:cs="Arial"/>
          <w:lang w:val="ro-RO"/>
        </w:rPr>
        <w:t>fi</w:t>
      </w:r>
      <w:r>
        <w:rPr>
          <w:rFonts w:ascii="Arial" w:hAnsi="Arial" w:cs="Arial"/>
          <w:lang w:val="ro-RO"/>
        </w:rPr>
        <w:t>ș</w:t>
      </w:r>
      <w:r w:rsidRPr="00F01A3E">
        <w:rPr>
          <w:rFonts w:ascii="Arial" w:hAnsi="Arial" w:cs="Arial"/>
          <w:lang w:val="ro-RO"/>
        </w:rPr>
        <w:t>a/carte tehnic</w:t>
      </w:r>
      <w:r>
        <w:rPr>
          <w:rFonts w:ascii="Arial" w:hAnsi="Arial" w:cs="Arial"/>
          <w:lang w:val="ro-RO"/>
        </w:rPr>
        <w:t>ă</w:t>
      </w:r>
      <w:r w:rsidRPr="00F01A3E">
        <w:rPr>
          <w:rFonts w:ascii="Arial" w:hAnsi="Arial" w:cs="Arial"/>
          <w:lang w:val="ro-RO"/>
        </w:rPr>
        <w:t xml:space="preserve"> </w:t>
      </w:r>
    </w:p>
    <w:p w14:paraId="6BCFC1C1" w14:textId="77777777" w:rsidR="002738D9" w:rsidRPr="00F01A3E" w:rsidRDefault="002738D9" w:rsidP="002738D9">
      <w:pPr>
        <w:pStyle w:val="ListParagraph"/>
        <w:numPr>
          <w:ilvl w:val="0"/>
          <w:numId w:val="30"/>
        </w:numPr>
        <w:spacing w:line="278" w:lineRule="auto"/>
        <w:jc w:val="both"/>
        <w:rPr>
          <w:rFonts w:ascii="Arial" w:hAnsi="Arial" w:cs="Arial"/>
          <w:lang w:val="ro-RO"/>
        </w:rPr>
      </w:pPr>
      <w:r w:rsidRPr="00F01A3E">
        <w:rPr>
          <w:rFonts w:ascii="Arial" w:hAnsi="Arial" w:cs="Arial"/>
          <w:lang w:val="ro-RO"/>
        </w:rPr>
        <w:t xml:space="preserve">manual de utilizare </w:t>
      </w:r>
      <w:r>
        <w:rPr>
          <w:rFonts w:ascii="Arial" w:hAnsi="Arial" w:cs="Arial"/>
          <w:lang w:val="ro-RO"/>
        </w:rPr>
        <w:t>î</w:t>
      </w:r>
      <w:r w:rsidRPr="00F01A3E">
        <w:rPr>
          <w:rFonts w:ascii="Arial" w:hAnsi="Arial" w:cs="Arial"/>
          <w:lang w:val="ro-RO"/>
        </w:rPr>
        <w:t>n limba Englez</w:t>
      </w:r>
      <w:r>
        <w:rPr>
          <w:rFonts w:ascii="Arial" w:hAnsi="Arial" w:cs="Arial"/>
          <w:lang w:val="ro-RO"/>
        </w:rPr>
        <w:t xml:space="preserve">ă </w:t>
      </w:r>
      <w:r w:rsidRPr="00F01A3E">
        <w:rPr>
          <w:rFonts w:ascii="Arial" w:hAnsi="Arial" w:cs="Arial"/>
          <w:lang w:val="ro-RO"/>
        </w:rPr>
        <w:t>/</w:t>
      </w:r>
      <w:r>
        <w:rPr>
          <w:rFonts w:ascii="Arial" w:hAnsi="Arial" w:cs="Arial"/>
          <w:lang w:val="ro-RO"/>
        </w:rPr>
        <w:t xml:space="preserve"> R</w:t>
      </w:r>
      <w:r w:rsidRPr="00F01A3E">
        <w:rPr>
          <w:rFonts w:ascii="Arial" w:hAnsi="Arial" w:cs="Arial"/>
          <w:lang w:val="ro-RO"/>
        </w:rPr>
        <w:t>om</w:t>
      </w:r>
      <w:r>
        <w:rPr>
          <w:rFonts w:ascii="Arial" w:hAnsi="Arial" w:cs="Arial"/>
          <w:lang w:val="ro-RO"/>
        </w:rPr>
        <w:t>â</w:t>
      </w:r>
      <w:r w:rsidRPr="00F01A3E">
        <w:rPr>
          <w:rFonts w:ascii="Arial" w:hAnsi="Arial" w:cs="Arial"/>
          <w:lang w:val="ro-RO"/>
        </w:rPr>
        <w:t>n</w:t>
      </w:r>
      <w:r>
        <w:rPr>
          <w:rFonts w:ascii="Arial" w:hAnsi="Arial" w:cs="Arial"/>
          <w:lang w:val="ro-RO"/>
        </w:rPr>
        <w:t>ă</w:t>
      </w:r>
    </w:p>
    <w:p w14:paraId="1C490546" w14:textId="77777777" w:rsidR="002738D9" w:rsidRPr="00F01A3E" w:rsidRDefault="002738D9" w:rsidP="002738D9">
      <w:pPr>
        <w:pStyle w:val="ListParagraph"/>
        <w:numPr>
          <w:ilvl w:val="0"/>
          <w:numId w:val="30"/>
        </w:numPr>
        <w:spacing w:line="278" w:lineRule="auto"/>
        <w:jc w:val="both"/>
        <w:rPr>
          <w:rFonts w:ascii="Arial" w:hAnsi="Arial" w:cs="Arial"/>
          <w:lang w:val="ro-RO"/>
        </w:rPr>
      </w:pPr>
      <w:r w:rsidRPr="00F01A3E">
        <w:rPr>
          <w:rFonts w:ascii="Arial" w:hAnsi="Arial" w:cs="Arial"/>
          <w:lang w:val="ro-RO"/>
        </w:rPr>
        <w:t xml:space="preserve">certificat de calitate si de garanție </w:t>
      </w:r>
    </w:p>
    <w:p w14:paraId="385C0128" w14:textId="77777777" w:rsidR="002738D9" w:rsidRPr="00F01A3E" w:rsidRDefault="002738D9" w:rsidP="002738D9">
      <w:pPr>
        <w:pStyle w:val="ListParagraph"/>
        <w:numPr>
          <w:ilvl w:val="0"/>
          <w:numId w:val="30"/>
        </w:numPr>
        <w:spacing w:line="278" w:lineRule="auto"/>
        <w:jc w:val="both"/>
        <w:rPr>
          <w:rFonts w:ascii="Arial" w:hAnsi="Arial" w:cs="Arial"/>
          <w:lang w:val="ro-RO"/>
        </w:rPr>
      </w:pPr>
      <w:r w:rsidRPr="00F01A3E">
        <w:rPr>
          <w:rFonts w:ascii="Arial" w:hAnsi="Arial" w:cs="Arial"/>
          <w:lang w:val="ro-RO"/>
        </w:rPr>
        <w:t xml:space="preserve">declarația  de conformitate </w:t>
      </w:r>
    </w:p>
    <w:p w14:paraId="3CA5343F" w14:textId="77777777" w:rsidR="002738D9" w:rsidRDefault="002738D9" w:rsidP="002738D9">
      <w:pPr>
        <w:pStyle w:val="Heading1"/>
        <w:keepLines/>
        <w:numPr>
          <w:ilvl w:val="0"/>
          <w:numId w:val="28"/>
        </w:numPr>
        <w:spacing w:before="360" w:after="80" w:line="278" w:lineRule="auto"/>
        <w:jc w:val="both"/>
      </w:pPr>
      <w:r w:rsidRPr="00760034">
        <w:t>Recepția produselor</w:t>
      </w:r>
    </w:p>
    <w:p w14:paraId="28D23120" w14:textId="77777777" w:rsidR="002738D9" w:rsidRPr="00F01A3E" w:rsidRDefault="002738D9" w:rsidP="002738D9">
      <w:pPr>
        <w:jc w:val="both"/>
        <w:rPr>
          <w:rFonts w:ascii="Arial" w:hAnsi="Arial" w:cs="Arial"/>
          <w:lang w:val="ro-RO"/>
        </w:rPr>
      </w:pPr>
      <w:r w:rsidRPr="00F01A3E">
        <w:rPr>
          <w:rFonts w:ascii="Arial" w:hAnsi="Arial" w:cs="Arial"/>
          <w:lang w:val="ro-RO"/>
        </w:rPr>
        <w:t>Recepția produselor se va efectua pe baza de proces verbal semnat de contractant și reprezentanții autorității contractante. Recepția produselor se poate realiza în mai multe etape, în funcție de progresul contractului, respectiv:</w:t>
      </w:r>
    </w:p>
    <w:p w14:paraId="22B3631B" w14:textId="77777777" w:rsidR="002738D9" w:rsidRPr="00F01A3E" w:rsidRDefault="002738D9" w:rsidP="002738D9">
      <w:pPr>
        <w:numPr>
          <w:ilvl w:val="0"/>
          <w:numId w:val="31"/>
        </w:numPr>
        <w:spacing w:after="160" w:line="278" w:lineRule="auto"/>
        <w:jc w:val="both"/>
        <w:rPr>
          <w:rFonts w:ascii="Arial" w:hAnsi="Arial" w:cs="Arial"/>
          <w:lang w:val="ro-RO"/>
        </w:rPr>
      </w:pPr>
      <w:r w:rsidRPr="00F01A3E">
        <w:rPr>
          <w:rFonts w:ascii="Arial" w:hAnsi="Arial" w:cs="Arial"/>
          <w:lang w:val="ro-RO"/>
        </w:rPr>
        <w:t>recepția cantitativă se va realiza după livrarea produselor în cantitatea solicitată la locația indicată de Autoritatea contractantă</w:t>
      </w:r>
      <w:r>
        <w:rPr>
          <w:rFonts w:ascii="Arial" w:hAnsi="Arial" w:cs="Arial"/>
          <w:lang w:val="ro-RO"/>
        </w:rPr>
        <w:t>, adică sala L51, Institutul de Cercetare-Dezvoltare al Universității Transilvania din Brașov</w:t>
      </w:r>
      <w:r w:rsidRPr="00F01A3E">
        <w:rPr>
          <w:rFonts w:ascii="Arial" w:hAnsi="Arial" w:cs="Arial"/>
          <w:lang w:val="ro-RO"/>
        </w:rPr>
        <w:t>;</w:t>
      </w:r>
    </w:p>
    <w:p w14:paraId="56EDCB6A" w14:textId="77777777" w:rsidR="002738D9" w:rsidRPr="00F01A3E" w:rsidRDefault="002738D9" w:rsidP="002738D9">
      <w:pPr>
        <w:numPr>
          <w:ilvl w:val="0"/>
          <w:numId w:val="31"/>
        </w:numPr>
        <w:spacing w:after="160" w:line="278" w:lineRule="auto"/>
        <w:jc w:val="both"/>
        <w:rPr>
          <w:rFonts w:ascii="Arial" w:hAnsi="Arial" w:cs="Arial"/>
          <w:lang w:val="ro-RO"/>
        </w:rPr>
      </w:pPr>
      <w:r w:rsidRPr="00F01A3E">
        <w:rPr>
          <w:rFonts w:ascii="Arial" w:hAnsi="Arial" w:cs="Arial"/>
          <w:lang w:val="ro-RO"/>
        </w:rPr>
        <w:t xml:space="preserve">recepția calitativă se va realiza după punere în funcțiune și testare a produselor și, după caz, toate defectele au fost remediate, </w:t>
      </w:r>
      <w:r w:rsidRPr="00F01A3E">
        <w:rPr>
          <w:rFonts w:ascii="Arial" w:hAnsi="Arial" w:cs="Arial"/>
          <w:b/>
          <w:bCs/>
          <w:lang w:val="ro-RO"/>
        </w:rPr>
        <w:t>în maxim</w:t>
      </w:r>
      <w:r>
        <w:rPr>
          <w:rFonts w:ascii="Arial" w:hAnsi="Arial" w:cs="Arial"/>
          <w:b/>
          <w:bCs/>
          <w:lang w:val="ro-RO"/>
        </w:rPr>
        <w:t>um</w:t>
      </w:r>
      <w:r w:rsidRPr="00F01A3E">
        <w:rPr>
          <w:rFonts w:ascii="Arial" w:hAnsi="Arial" w:cs="Arial"/>
          <w:b/>
          <w:bCs/>
          <w:lang w:val="ro-RO"/>
        </w:rPr>
        <w:t xml:space="preserve"> 10 zile lucrătoare</w:t>
      </w:r>
      <w:r w:rsidRPr="00F01A3E">
        <w:rPr>
          <w:rFonts w:ascii="Arial" w:hAnsi="Arial" w:cs="Arial"/>
          <w:lang w:val="ro-RO"/>
        </w:rPr>
        <w:t xml:space="preserve">  de la data livrării.</w:t>
      </w:r>
    </w:p>
    <w:p w14:paraId="7BA17BB8" w14:textId="77777777" w:rsidR="002738D9" w:rsidRDefault="002738D9" w:rsidP="002738D9">
      <w:pPr>
        <w:pStyle w:val="Heading1"/>
        <w:keepLines/>
        <w:numPr>
          <w:ilvl w:val="0"/>
          <w:numId w:val="28"/>
        </w:numPr>
        <w:spacing w:before="360" w:after="80" w:line="278" w:lineRule="auto"/>
        <w:jc w:val="both"/>
      </w:pPr>
      <w:r w:rsidRPr="00760034">
        <w:t xml:space="preserve">Modalități </w:t>
      </w:r>
      <w:r>
        <w:t>ș</w:t>
      </w:r>
      <w:r w:rsidRPr="00760034">
        <w:t>i condiții de plat</w:t>
      </w:r>
      <w:r>
        <w:t>ă</w:t>
      </w:r>
    </w:p>
    <w:p w14:paraId="7D14365B" w14:textId="77777777" w:rsidR="002738D9" w:rsidRPr="00F01A3E" w:rsidRDefault="002738D9" w:rsidP="002738D9">
      <w:pPr>
        <w:jc w:val="both"/>
        <w:rPr>
          <w:rFonts w:ascii="Arial" w:hAnsi="Arial" w:cs="Arial"/>
          <w:lang w:val="ro-RO"/>
        </w:rPr>
      </w:pPr>
      <w:r w:rsidRPr="00F01A3E">
        <w:rPr>
          <w:rFonts w:ascii="Arial" w:hAnsi="Arial" w:cs="Arial"/>
          <w:lang w:val="ro-RO"/>
        </w:rPr>
        <w:t>Contractantul va emite factura pentru produsele livrate în conformitate cu prevederile din prezentul caiet de sarcini.</w:t>
      </w:r>
    </w:p>
    <w:p w14:paraId="0B762C49" w14:textId="77777777" w:rsidR="002738D9" w:rsidRPr="00F01A3E" w:rsidRDefault="002738D9" w:rsidP="002738D9">
      <w:pPr>
        <w:jc w:val="both"/>
        <w:rPr>
          <w:rFonts w:ascii="Arial" w:hAnsi="Arial" w:cs="Arial"/>
          <w:lang w:val="ro-RO"/>
        </w:rPr>
      </w:pPr>
      <w:r w:rsidRPr="00F01A3E">
        <w:rPr>
          <w:rFonts w:ascii="Arial" w:hAnsi="Arial" w:cs="Arial"/>
          <w:lang w:val="ro-RO"/>
        </w:rPr>
        <w:t>Pe factură vor fi înscrise corect, cel puțin următoarele:</w:t>
      </w:r>
    </w:p>
    <w:p w14:paraId="4F8D9D4C"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numele autorității contractante;</w:t>
      </w:r>
    </w:p>
    <w:p w14:paraId="06D84FF8"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numele contractantului;</w:t>
      </w:r>
    </w:p>
    <w:p w14:paraId="33808B07"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datele de identificare ale autorității contractante;</w:t>
      </w:r>
    </w:p>
    <w:p w14:paraId="65624C47"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datele de identificare ale contractantului;</w:t>
      </w:r>
    </w:p>
    <w:p w14:paraId="07153D9A"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denumirea produselor furnizate;</w:t>
      </w:r>
    </w:p>
    <w:p w14:paraId="54E8EF72"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 xml:space="preserve">numărul și data contractului de furnizare bunuri; </w:t>
      </w:r>
    </w:p>
    <w:p w14:paraId="0736D297" w14:textId="77777777" w:rsidR="002738D9" w:rsidRPr="00F01A3E" w:rsidRDefault="002738D9" w:rsidP="002738D9">
      <w:pPr>
        <w:pStyle w:val="ListParagraph"/>
        <w:numPr>
          <w:ilvl w:val="0"/>
          <w:numId w:val="32"/>
        </w:numPr>
        <w:spacing w:line="278" w:lineRule="auto"/>
        <w:jc w:val="both"/>
        <w:rPr>
          <w:rFonts w:ascii="Arial" w:hAnsi="Arial" w:cs="Arial"/>
          <w:lang w:val="ro-RO"/>
        </w:rPr>
      </w:pPr>
      <w:r w:rsidRPr="00F01A3E">
        <w:rPr>
          <w:rFonts w:ascii="Arial" w:hAnsi="Arial" w:cs="Arial"/>
          <w:lang w:val="ro-RO"/>
        </w:rPr>
        <w:t>datele de emitere și de scadență ale facturii.</w:t>
      </w:r>
    </w:p>
    <w:p w14:paraId="5D39AD17" w14:textId="77777777" w:rsidR="002738D9" w:rsidRPr="00F01A3E" w:rsidRDefault="002738D9" w:rsidP="002738D9">
      <w:pPr>
        <w:jc w:val="both"/>
        <w:rPr>
          <w:rFonts w:ascii="Arial" w:hAnsi="Arial" w:cs="Arial"/>
          <w:lang w:val="ro-RO"/>
        </w:rPr>
      </w:pPr>
      <w:r w:rsidRPr="00F01A3E">
        <w:rPr>
          <w:rFonts w:ascii="Arial" w:hAnsi="Arial" w:cs="Arial"/>
          <w:lang w:val="ro-RO"/>
        </w:rPr>
        <w:t>Procesul verbal de recepție cantitativă și calitativă va însoți factura, ca elemente necesare realizării plății</w:t>
      </w:r>
    </w:p>
    <w:p w14:paraId="08B23B14" w14:textId="77777777" w:rsidR="002738D9" w:rsidRPr="00F01A3E" w:rsidRDefault="002738D9" w:rsidP="002738D9">
      <w:pPr>
        <w:jc w:val="both"/>
        <w:rPr>
          <w:rFonts w:ascii="Arial" w:hAnsi="Arial" w:cs="Arial"/>
          <w:bCs/>
          <w:lang w:val="ro-RO"/>
        </w:rPr>
      </w:pPr>
      <w:r w:rsidRPr="00F01A3E">
        <w:rPr>
          <w:rFonts w:ascii="Arial" w:hAnsi="Arial" w:cs="Arial"/>
          <w:lang w:val="ro-RO"/>
        </w:rPr>
        <w:t>Te</w:t>
      </w:r>
      <w:r>
        <w:rPr>
          <w:rFonts w:ascii="Arial" w:hAnsi="Arial" w:cs="Arial"/>
          <w:lang w:val="ro-RO"/>
        </w:rPr>
        <w:t xml:space="preserve">rmenul de plată este de maxim </w:t>
      </w:r>
      <w:r w:rsidRPr="00F01A3E">
        <w:rPr>
          <w:rFonts w:ascii="Arial" w:hAnsi="Arial" w:cs="Arial"/>
          <w:lang w:val="ro-RO"/>
        </w:rPr>
        <w:t xml:space="preserve">30 de zile calendaristice </w:t>
      </w:r>
      <w:r>
        <w:rPr>
          <w:rFonts w:ascii="Arial" w:hAnsi="Arial" w:cs="Arial"/>
          <w:lang w:val="ro-RO"/>
        </w:rPr>
        <w:t>de la receptia bunurilor.</w:t>
      </w:r>
    </w:p>
    <w:p w14:paraId="38911B13" w14:textId="77777777" w:rsidR="002738D9" w:rsidRPr="00F01A3E" w:rsidRDefault="002738D9" w:rsidP="002738D9">
      <w:pPr>
        <w:rPr>
          <w:lang w:val="ro-RO"/>
        </w:rPr>
      </w:pPr>
    </w:p>
    <w:p w14:paraId="48D13F8B" w14:textId="77777777" w:rsidR="006A4B23" w:rsidRPr="007011D3" w:rsidRDefault="006A4B23" w:rsidP="006A4B23">
      <w:pPr>
        <w:rPr>
          <w:rFonts w:ascii="UT Sans" w:hAnsi="UT Sans"/>
          <w:b/>
          <w:u w:val="single"/>
          <w:lang w:val="it-IT"/>
        </w:rPr>
      </w:pPr>
      <w:r w:rsidRPr="007011D3">
        <w:rPr>
          <w:rFonts w:ascii="UT Sans" w:hAnsi="UT Sans"/>
          <w:b/>
          <w:u w:val="single"/>
          <w:lang w:val="it-IT"/>
        </w:rPr>
        <w:t>Documente solicitate ce vor insoti oferta:</w:t>
      </w:r>
    </w:p>
    <w:p w14:paraId="1E7F941C" w14:textId="77777777" w:rsidR="006A4B23" w:rsidRPr="007011D3" w:rsidRDefault="006A4B23" w:rsidP="006A4B23">
      <w:pPr>
        <w:rPr>
          <w:rFonts w:ascii="UT Sans" w:hAnsi="UT Sans"/>
          <w:b/>
          <w:u w:val="single"/>
          <w:lang w:val="it-IT"/>
        </w:rPr>
      </w:pPr>
    </w:p>
    <w:p w14:paraId="1F61BD22" w14:textId="77777777" w:rsidR="006A4B23" w:rsidRPr="007011D3" w:rsidRDefault="006A4B23" w:rsidP="006A4B23">
      <w:pPr>
        <w:rPr>
          <w:rFonts w:ascii="UT Sans" w:hAnsi="UT Sans"/>
          <w:b/>
          <w:lang w:val="it-IT"/>
        </w:rPr>
      </w:pPr>
      <w:r w:rsidRPr="007011D3">
        <w:rPr>
          <w:rFonts w:ascii="UT Sans" w:hAnsi="UT Sans"/>
          <w:b/>
          <w:lang w:val="it-IT"/>
        </w:rPr>
        <w:t xml:space="preserve">1. Declaratia privind neîncadrarea în prevederile art. 165 din Legea 98/2016; </w:t>
      </w:r>
    </w:p>
    <w:p w14:paraId="03A1755B" w14:textId="77777777" w:rsidR="006A4B23" w:rsidRPr="007011D3" w:rsidRDefault="006A4B23" w:rsidP="006A4B23">
      <w:pPr>
        <w:rPr>
          <w:rFonts w:ascii="UT Sans" w:hAnsi="UT Sans"/>
          <w:b/>
          <w:lang w:val="it-IT"/>
        </w:rPr>
      </w:pPr>
      <w:r w:rsidRPr="007011D3">
        <w:rPr>
          <w:rFonts w:ascii="UT Sans" w:hAnsi="UT Sans"/>
          <w:b/>
          <w:lang w:val="it-IT"/>
        </w:rPr>
        <w:t xml:space="preserve">2. Declaratia prin care ofertantul certifica faptul ca nu se incadreaza la prevederile art. 164 din Legea nr. 98/2016; Nota: Se solicita atât ofertantului asociat, subcontractantului cât si tertului sustinator. </w:t>
      </w:r>
    </w:p>
    <w:p w14:paraId="641FD9C8" w14:textId="77777777" w:rsidR="006A4B23" w:rsidRPr="007011D3" w:rsidRDefault="006A4B23" w:rsidP="006A4B23">
      <w:pPr>
        <w:rPr>
          <w:rFonts w:ascii="UT Sans" w:hAnsi="UT Sans"/>
          <w:b/>
          <w:lang w:val="it-IT"/>
        </w:rPr>
      </w:pPr>
      <w:r w:rsidRPr="007011D3">
        <w:rPr>
          <w:rFonts w:ascii="UT Sans" w:hAnsi="UT Sans"/>
          <w:b/>
          <w:lang w:val="it-IT"/>
        </w:rPr>
        <w:lastRenderedPageBreak/>
        <w:t xml:space="preserve">3. Declaratia privind neâncadrarea la prev. art. 167 din Legea nr. 98/2016; </w:t>
      </w:r>
    </w:p>
    <w:p w14:paraId="34F2B090" w14:textId="2F10E0B6" w:rsidR="006A4B23" w:rsidRPr="007011D3" w:rsidRDefault="006A4B23" w:rsidP="006A4B23">
      <w:pPr>
        <w:rPr>
          <w:rFonts w:ascii="UT Sans" w:hAnsi="UT Sans"/>
          <w:b/>
          <w:lang w:val="it-IT"/>
        </w:rPr>
      </w:pPr>
      <w:r w:rsidRPr="007011D3">
        <w:rPr>
          <w:rFonts w:ascii="UT Sans" w:hAnsi="UT Sans"/>
          <w:b/>
          <w:lang w:val="it-IT"/>
        </w:rPr>
        <w:t>4. Declaratia privind neâncadrarea în situatiile prevazute de la art.58-63 din Legea nr. 98/2016 .</w:t>
      </w:r>
    </w:p>
    <w:p w14:paraId="5D6C5529" w14:textId="74238215" w:rsidR="006A4B23" w:rsidRPr="007011D3" w:rsidRDefault="006A4B23" w:rsidP="006A4B23">
      <w:pPr>
        <w:rPr>
          <w:rFonts w:ascii="UT Sans" w:hAnsi="UT Sans"/>
          <w:b/>
          <w:lang w:val="it-IT"/>
        </w:rPr>
      </w:pPr>
      <w:r w:rsidRPr="007011D3">
        <w:rPr>
          <w:rFonts w:ascii="UT Sans" w:hAnsi="UT Sans"/>
          <w:b/>
          <w:lang w:val="it-IT"/>
        </w:rPr>
        <w:t>5. Declaratie privind acceptarea clauzelor contractuale</w:t>
      </w:r>
    </w:p>
    <w:p w14:paraId="200BDF5C" w14:textId="77777777" w:rsidR="006A4B23" w:rsidRPr="007011D3" w:rsidRDefault="006A4B23" w:rsidP="006A4B23">
      <w:pPr>
        <w:rPr>
          <w:rFonts w:ascii="UT Sans" w:hAnsi="UT Sans"/>
          <w:b/>
          <w:lang w:val="it-IT"/>
        </w:rPr>
      </w:pPr>
      <w:r w:rsidRPr="007011D3">
        <w:rPr>
          <w:rFonts w:ascii="UT Sans" w:hAnsi="UT Sans"/>
          <w:b/>
          <w:lang w:val="it-IT"/>
        </w:rPr>
        <w:t>6. Propunerea tehnica – intocmita de fiecare ofertant</w:t>
      </w:r>
    </w:p>
    <w:p w14:paraId="0284A19F" w14:textId="6A81625C" w:rsidR="006A4B23" w:rsidRPr="007011D3" w:rsidRDefault="006A4B23" w:rsidP="006A4B23">
      <w:pPr>
        <w:rPr>
          <w:rFonts w:ascii="UT Sans" w:hAnsi="UT Sans"/>
          <w:b/>
          <w:lang w:val="it-IT"/>
        </w:rPr>
      </w:pPr>
      <w:r w:rsidRPr="007011D3">
        <w:rPr>
          <w:rFonts w:ascii="UT Sans" w:hAnsi="UT Sans"/>
          <w:b/>
          <w:lang w:val="it-IT"/>
        </w:rPr>
        <w:t>7. Formular de oferta fi</w:t>
      </w:r>
      <w:r w:rsidR="003100A6">
        <w:rPr>
          <w:rFonts w:ascii="UT Sans" w:hAnsi="UT Sans"/>
          <w:b/>
          <w:lang w:val="it-IT"/>
        </w:rPr>
        <w:t xml:space="preserve">nanciara </w:t>
      </w:r>
    </w:p>
    <w:p w14:paraId="3538F208" w14:textId="77777777" w:rsidR="00630F5C" w:rsidRPr="007011D3" w:rsidRDefault="001E564F" w:rsidP="00630F5C">
      <w:pPr>
        <w:jc w:val="both"/>
        <w:rPr>
          <w:rFonts w:ascii="UT Sans" w:hAnsi="UT Sans"/>
          <w:b/>
          <w:sz w:val="22"/>
          <w:szCs w:val="22"/>
          <w:lang w:val="it-IT"/>
        </w:rPr>
      </w:pPr>
      <w:r w:rsidRPr="007011D3">
        <w:rPr>
          <w:rFonts w:ascii="UT Sans" w:hAnsi="UT Sans"/>
          <w:b/>
          <w:sz w:val="22"/>
          <w:szCs w:val="22"/>
          <w:lang w:val="it-IT"/>
        </w:rPr>
        <w:br w:type="page"/>
      </w:r>
    </w:p>
    <w:p w14:paraId="64A9E942" w14:textId="77777777" w:rsidR="00630F5C" w:rsidRPr="00630F5C" w:rsidRDefault="00630F5C" w:rsidP="00630F5C">
      <w:pPr>
        <w:jc w:val="right"/>
        <w:rPr>
          <w:rFonts w:ascii="UT Sans" w:hAnsi="UT Sans"/>
          <w:sz w:val="22"/>
          <w:szCs w:val="22"/>
          <w:lang w:val="ro-RO"/>
        </w:rPr>
      </w:pPr>
      <w:r w:rsidRPr="00630F5C">
        <w:rPr>
          <w:rFonts w:ascii="UT Sans" w:hAnsi="UT Sans"/>
          <w:sz w:val="22"/>
          <w:szCs w:val="22"/>
          <w:lang w:val="ro-RO"/>
        </w:rPr>
        <w:lastRenderedPageBreak/>
        <w:t xml:space="preserve">Formular </w:t>
      </w:r>
    </w:p>
    <w:p w14:paraId="65667D57" w14:textId="77777777" w:rsidR="00630F5C" w:rsidRPr="00630F5C" w:rsidRDefault="00630F5C" w:rsidP="00630F5C">
      <w:pPr>
        <w:jc w:val="both"/>
        <w:rPr>
          <w:rFonts w:ascii="UT Sans" w:hAnsi="UT Sans"/>
          <w:sz w:val="22"/>
          <w:szCs w:val="22"/>
          <w:lang w:val="ro-RO"/>
        </w:rPr>
      </w:pPr>
      <w:r w:rsidRPr="00630F5C">
        <w:rPr>
          <w:rFonts w:ascii="UT Sans" w:hAnsi="UT Sans"/>
          <w:sz w:val="22"/>
          <w:szCs w:val="22"/>
          <w:lang w:val="ro-RO"/>
        </w:rPr>
        <w:t>CANDIDATUL/OFERTANTUL</w:t>
      </w:r>
    </w:p>
    <w:p w14:paraId="27E34FD1" w14:textId="77777777" w:rsidR="00630F5C" w:rsidRPr="00630F5C" w:rsidRDefault="00630F5C" w:rsidP="00630F5C">
      <w:pPr>
        <w:jc w:val="both"/>
        <w:rPr>
          <w:rFonts w:ascii="UT Sans" w:hAnsi="UT Sans"/>
          <w:sz w:val="22"/>
          <w:szCs w:val="22"/>
          <w:lang w:val="pt-PT"/>
        </w:rPr>
      </w:pPr>
      <w:r w:rsidRPr="00630F5C">
        <w:rPr>
          <w:rFonts w:ascii="UT Sans" w:hAnsi="UT Sans"/>
          <w:sz w:val="22"/>
          <w:szCs w:val="22"/>
          <w:lang w:val="ro-RO"/>
        </w:rPr>
        <w:t xml:space="preserve">  </w:t>
      </w:r>
      <w:r w:rsidRPr="00630F5C">
        <w:rPr>
          <w:rFonts w:ascii="UT Sans" w:hAnsi="UT Sans"/>
          <w:sz w:val="22"/>
          <w:szCs w:val="22"/>
          <w:lang w:val="pt-PT"/>
        </w:rPr>
        <w:t>____________________</w:t>
      </w:r>
    </w:p>
    <w:p w14:paraId="5679DD44" w14:textId="77777777" w:rsidR="00630F5C" w:rsidRPr="00630F5C" w:rsidRDefault="00630F5C" w:rsidP="00630F5C">
      <w:pPr>
        <w:jc w:val="both"/>
        <w:rPr>
          <w:rFonts w:ascii="UT Sans" w:hAnsi="UT Sans"/>
          <w:i/>
          <w:sz w:val="22"/>
          <w:szCs w:val="22"/>
          <w:lang w:val="pt-PT"/>
        </w:rPr>
      </w:pPr>
      <w:r w:rsidRPr="00630F5C">
        <w:rPr>
          <w:rFonts w:ascii="UT Sans" w:hAnsi="UT Sans"/>
          <w:i/>
          <w:sz w:val="22"/>
          <w:szCs w:val="22"/>
          <w:lang w:val="pt-PT"/>
        </w:rPr>
        <w:t xml:space="preserve">           (denumirea/numele)</w:t>
      </w:r>
    </w:p>
    <w:p w14:paraId="1C2A5977" w14:textId="77777777" w:rsidR="00630F5C" w:rsidRPr="00367801" w:rsidRDefault="00630F5C" w:rsidP="00630F5C">
      <w:pPr>
        <w:jc w:val="center"/>
        <w:rPr>
          <w:rFonts w:ascii="UT Sans Medium" w:hAnsi="UT Sans Medium"/>
          <w:sz w:val="22"/>
          <w:szCs w:val="22"/>
          <w:lang w:val="pt-BR"/>
        </w:rPr>
      </w:pPr>
      <w:r w:rsidRPr="00367801">
        <w:rPr>
          <w:rFonts w:ascii="UT Sans Medium" w:hAnsi="UT Sans Medium"/>
          <w:sz w:val="22"/>
          <w:szCs w:val="22"/>
          <w:lang w:val="pt-BR"/>
        </w:rPr>
        <w:t>FORMULAR DE OFERTĂ</w:t>
      </w:r>
    </w:p>
    <w:p w14:paraId="1FB6E2F4" w14:textId="77777777" w:rsidR="00630F5C" w:rsidRPr="00630F5C" w:rsidRDefault="00630F5C" w:rsidP="00630F5C">
      <w:pPr>
        <w:jc w:val="center"/>
        <w:rPr>
          <w:rFonts w:ascii="UT Sans" w:hAnsi="UT Sans"/>
          <w:b/>
          <w:sz w:val="22"/>
          <w:szCs w:val="22"/>
          <w:lang w:val="pt-BR"/>
        </w:rPr>
      </w:pPr>
    </w:p>
    <w:p w14:paraId="462D715F" w14:textId="77777777" w:rsidR="00630F5C" w:rsidRPr="00630F5C" w:rsidRDefault="00630F5C" w:rsidP="00630F5C">
      <w:pPr>
        <w:ind w:firstLine="720"/>
        <w:jc w:val="both"/>
        <w:rPr>
          <w:rFonts w:ascii="UT Sans" w:hAnsi="UT Sans"/>
          <w:sz w:val="22"/>
          <w:szCs w:val="22"/>
          <w:lang w:val="pt-BR"/>
        </w:rPr>
      </w:pPr>
      <w:r w:rsidRPr="00630F5C">
        <w:rPr>
          <w:rFonts w:ascii="UT Sans" w:hAnsi="UT Sans"/>
          <w:sz w:val="22"/>
          <w:szCs w:val="22"/>
          <w:lang w:val="pt-BR"/>
        </w:rPr>
        <w:t>Către ....................................................................................................</w:t>
      </w:r>
    </w:p>
    <w:p w14:paraId="58633555" w14:textId="55C80F78" w:rsidR="00630F5C" w:rsidRPr="00630F5C" w:rsidRDefault="00630F5C" w:rsidP="00630F5C">
      <w:pPr>
        <w:ind w:firstLine="720"/>
        <w:jc w:val="both"/>
        <w:rPr>
          <w:rFonts w:ascii="UT Sans" w:hAnsi="UT Sans"/>
          <w:i/>
          <w:sz w:val="22"/>
          <w:szCs w:val="22"/>
          <w:lang w:val="pt-BR"/>
        </w:rPr>
      </w:pPr>
      <w:r w:rsidRPr="00630F5C">
        <w:rPr>
          <w:rFonts w:ascii="UT Sans" w:hAnsi="UT Sans"/>
          <w:i/>
          <w:sz w:val="22"/>
          <w:szCs w:val="22"/>
          <w:lang w:val="pt-BR"/>
        </w:rPr>
        <w:t xml:space="preserve">     (denumirea autorită</w:t>
      </w:r>
      <w:r w:rsidR="00701101">
        <w:rPr>
          <w:rFonts w:ascii="UT Sans" w:hAnsi="UT Sans"/>
          <w:i/>
          <w:sz w:val="22"/>
          <w:szCs w:val="22"/>
          <w:lang w:val="pt-BR"/>
        </w:rPr>
        <w:t>t</w:t>
      </w:r>
      <w:r w:rsidRPr="00630F5C">
        <w:rPr>
          <w:rFonts w:ascii="UT Sans" w:hAnsi="UT Sans"/>
          <w:i/>
          <w:sz w:val="22"/>
          <w:szCs w:val="22"/>
          <w:lang w:val="pt-BR"/>
        </w:rPr>
        <w:t>ii contractante şi adresa completă)</w:t>
      </w:r>
    </w:p>
    <w:p w14:paraId="7101E654" w14:textId="77777777" w:rsidR="00630F5C" w:rsidRPr="00630F5C" w:rsidRDefault="00630F5C" w:rsidP="00630F5C">
      <w:pPr>
        <w:jc w:val="both"/>
        <w:rPr>
          <w:rFonts w:ascii="UT Sans" w:hAnsi="UT Sans"/>
          <w:sz w:val="22"/>
          <w:szCs w:val="22"/>
          <w:lang w:val="pt-BR"/>
        </w:rPr>
      </w:pPr>
    </w:p>
    <w:p w14:paraId="70EE064B" w14:textId="77777777" w:rsidR="00630F5C" w:rsidRPr="00630F5C" w:rsidRDefault="00630F5C" w:rsidP="00630F5C">
      <w:pPr>
        <w:ind w:firstLine="720"/>
        <w:jc w:val="both"/>
        <w:rPr>
          <w:rFonts w:ascii="UT Sans" w:hAnsi="UT Sans"/>
          <w:sz w:val="22"/>
          <w:szCs w:val="22"/>
          <w:lang w:val="pt-BR"/>
        </w:rPr>
      </w:pPr>
      <w:r w:rsidRPr="00630F5C">
        <w:rPr>
          <w:rFonts w:ascii="UT Sans" w:hAnsi="UT Sans"/>
          <w:sz w:val="22"/>
          <w:szCs w:val="22"/>
          <w:lang w:val="pt-BR"/>
        </w:rPr>
        <w:t>Domnilor,</w:t>
      </w:r>
    </w:p>
    <w:p w14:paraId="76746D18" w14:textId="15634F83" w:rsidR="00630F5C" w:rsidRPr="00630F5C" w:rsidRDefault="00630F5C" w:rsidP="00630F5C">
      <w:pPr>
        <w:ind w:firstLine="720"/>
        <w:jc w:val="both"/>
        <w:rPr>
          <w:rFonts w:ascii="UT Sans" w:hAnsi="UT Sans"/>
          <w:sz w:val="22"/>
          <w:szCs w:val="22"/>
          <w:lang w:val="pt-BR"/>
        </w:rPr>
      </w:pPr>
      <w:r w:rsidRPr="00630F5C">
        <w:rPr>
          <w:rFonts w:ascii="UT Sans" w:hAnsi="UT Sans"/>
          <w:sz w:val="22"/>
          <w:szCs w:val="22"/>
          <w:lang w:val="pt-BR"/>
        </w:rPr>
        <w:t>Examinând documenta</w:t>
      </w:r>
      <w:r w:rsidR="00701101">
        <w:rPr>
          <w:rFonts w:ascii="UT Sans" w:hAnsi="UT Sans"/>
          <w:sz w:val="22"/>
          <w:szCs w:val="22"/>
          <w:lang w:val="pt-BR"/>
        </w:rPr>
        <w:t>t</w:t>
      </w:r>
      <w:r w:rsidRPr="00630F5C">
        <w:rPr>
          <w:rFonts w:ascii="UT Sans" w:hAnsi="UT Sans"/>
          <w:sz w:val="22"/>
          <w:szCs w:val="22"/>
          <w:lang w:val="pt-BR"/>
        </w:rPr>
        <w:t>ia de atribuire, subsemna</w:t>
      </w:r>
      <w:r w:rsidR="00701101">
        <w:rPr>
          <w:rFonts w:ascii="UT Sans" w:hAnsi="UT Sans"/>
          <w:sz w:val="22"/>
          <w:szCs w:val="22"/>
          <w:lang w:val="pt-BR"/>
        </w:rPr>
        <w:t>t</w:t>
      </w:r>
      <w:r w:rsidRPr="00630F5C">
        <w:rPr>
          <w:rFonts w:ascii="UT Sans" w:hAnsi="UT Sans"/>
          <w:sz w:val="22"/>
          <w:szCs w:val="22"/>
          <w:lang w:val="pt-BR"/>
        </w:rPr>
        <w:t>ii, reprezentan</w:t>
      </w:r>
      <w:r w:rsidR="00701101">
        <w:rPr>
          <w:rFonts w:ascii="UT Sans" w:hAnsi="UT Sans"/>
          <w:sz w:val="22"/>
          <w:szCs w:val="22"/>
          <w:lang w:val="pt-BR"/>
        </w:rPr>
        <w:t>t</w:t>
      </w:r>
      <w:r w:rsidRPr="00630F5C">
        <w:rPr>
          <w:rFonts w:ascii="UT Sans" w:hAnsi="UT Sans"/>
          <w:sz w:val="22"/>
          <w:szCs w:val="22"/>
          <w:lang w:val="pt-BR"/>
        </w:rPr>
        <w:t>i ai ofertantului _______________________________________, ne oferim ca, în conformitate cu prevederile şi cerin</w:t>
      </w:r>
      <w:r w:rsidR="00852773">
        <w:rPr>
          <w:rFonts w:ascii="UT Sans" w:hAnsi="UT Sans"/>
          <w:sz w:val="22"/>
          <w:szCs w:val="22"/>
          <w:lang w:val="pt-BR"/>
        </w:rPr>
        <w:t>t</w:t>
      </w:r>
      <w:r w:rsidRPr="00630F5C">
        <w:rPr>
          <w:rFonts w:ascii="UT Sans" w:hAnsi="UT Sans"/>
          <w:sz w:val="22"/>
          <w:szCs w:val="22"/>
          <w:lang w:val="pt-BR"/>
        </w:rPr>
        <w:t>ele cuprinse în documenta</w:t>
      </w:r>
      <w:r w:rsidR="00701101">
        <w:rPr>
          <w:rFonts w:ascii="UT Sans" w:hAnsi="UT Sans"/>
          <w:sz w:val="22"/>
          <w:szCs w:val="22"/>
          <w:lang w:val="pt-BR"/>
        </w:rPr>
        <w:t>t</w:t>
      </w:r>
      <w:r w:rsidRPr="00630F5C">
        <w:rPr>
          <w:rFonts w:ascii="UT Sans" w:hAnsi="UT Sans"/>
          <w:sz w:val="22"/>
          <w:szCs w:val="22"/>
          <w:lang w:val="pt-BR"/>
        </w:rPr>
        <w:t>ia mai sus men</w:t>
      </w:r>
      <w:r w:rsidR="00701101">
        <w:rPr>
          <w:rFonts w:ascii="UT Sans" w:hAnsi="UT Sans"/>
          <w:sz w:val="22"/>
          <w:szCs w:val="22"/>
          <w:lang w:val="pt-BR"/>
        </w:rPr>
        <w:t>t</w:t>
      </w:r>
      <w:r w:rsidRPr="00630F5C">
        <w:rPr>
          <w:rFonts w:ascii="UT Sans" w:hAnsi="UT Sans"/>
          <w:sz w:val="22"/>
          <w:szCs w:val="22"/>
          <w:lang w:val="pt-BR"/>
        </w:rPr>
        <w:t>ionată, să prestăm ______________________________ pentru suma de</w:t>
      </w:r>
      <w:r w:rsidRPr="00630F5C">
        <w:rPr>
          <w:rFonts w:ascii="UT Sans" w:hAnsi="UT Sans"/>
          <w:i/>
          <w:sz w:val="22"/>
          <w:szCs w:val="22"/>
          <w:lang w:val="pt-BR"/>
        </w:rPr>
        <w:t xml:space="preserve">  ___</w:t>
      </w:r>
      <w:r w:rsidRPr="00630F5C">
        <w:rPr>
          <w:rFonts w:ascii="UT Sans" w:hAnsi="UT Sans"/>
          <w:sz w:val="22"/>
          <w:szCs w:val="22"/>
          <w:lang w:val="pt-BR"/>
        </w:rPr>
        <w:t>___________________(moneda ofertei) în litere____</w:t>
      </w:r>
    </w:p>
    <w:p w14:paraId="6B8A29AD" w14:textId="77777777" w:rsidR="00630F5C" w:rsidRPr="00630F5C" w:rsidRDefault="00630F5C" w:rsidP="00630F5C">
      <w:pPr>
        <w:jc w:val="both"/>
        <w:rPr>
          <w:rFonts w:ascii="UT Sans" w:hAnsi="UT Sans"/>
          <w:i/>
          <w:sz w:val="22"/>
          <w:szCs w:val="22"/>
          <w:lang w:val="pt-BR"/>
        </w:rPr>
      </w:pPr>
    </w:p>
    <w:p w14:paraId="2E6DCAB5" w14:textId="77777777"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Ne angajăm ca, în cazul în care oferta noastră este stabilită câştigătoare, să prestăm serviciile pe o perioada de ______________________.</w:t>
      </w:r>
    </w:p>
    <w:p w14:paraId="45065B25" w14:textId="50A9BAFC"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Ne angajăm să men</w:t>
      </w:r>
      <w:r w:rsidR="00701101">
        <w:rPr>
          <w:rFonts w:ascii="UT Sans" w:hAnsi="UT Sans"/>
          <w:sz w:val="22"/>
          <w:szCs w:val="22"/>
          <w:lang w:val="pt-BR"/>
        </w:rPr>
        <w:t>t</w:t>
      </w:r>
      <w:r w:rsidRPr="007011D3">
        <w:rPr>
          <w:rFonts w:ascii="UT Sans" w:hAnsi="UT Sans"/>
          <w:sz w:val="22"/>
          <w:szCs w:val="22"/>
          <w:lang w:val="pt-BR"/>
        </w:rPr>
        <w:t>inem această ofertă valabilă pentru o durată de __________</w:t>
      </w:r>
    </w:p>
    <w:p w14:paraId="1FE368AB" w14:textId="77777777" w:rsidR="00630F5C" w:rsidRPr="007011D3" w:rsidRDefault="00630F5C" w:rsidP="00630F5C">
      <w:pPr>
        <w:jc w:val="both"/>
        <w:rPr>
          <w:rFonts w:ascii="UT Sans" w:hAnsi="UT Sans"/>
          <w:sz w:val="22"/>
          <w:szCs w:val="22"/>
          <w:lang w:val="pt-BR"/>
        </w:rPr>
      </w:pPr>
      <w:r w:rsidRPr="007011D3">
        <w:rPr>
          <w:rFonts w:ascii="UT Sans" w:hAnsi="UT Sans"/>
          <w:sz w:val="22"/>
          <w:szCs w:val="22"/>
          <w:lang w:val="pt-BR"/>
        </w:rPr>
        <w:t>___________________zile, respectiv până la data de ___________________________, şi</w:t>
      </w:r>
    </w:p>
    <w:p w14:paraId="723333DF" w14:textId="77777777" w:rsidR="00630F5C" w:rsidRPr="007011D3" w:rsidRDefault="00630F5C" w:rsidP="00630F5C">
      <w:pPr>
        <w:jc w:val="both"/>
        <w:rPr>
          <w:rFonts w:ascii="UT Sans" w:hAnsi="UT Sans"/>
          <w:sz w:val="22"/>
          <w:szCs w:val="22"/>
          <w:lang w:val="pt-BR"/>
        </w:rPr>
      </w:pPr>
      <w:r w:rsidRPr="007011D3">
        <w:rPr>
          <w:rFonts w:ascii="UT Sans" w:hAnsi="UT Sans"/>
          <w:sz w:val="22"/>
          <w:szCs w:val="22"/>
          <w:lang w:val="pt-BR"/>
        </w:rPr>
        <w:t>ea va ramâne obligatorie pentru noi şi poate fi acceptată oricând înainte de expirarea perioadei de valabilitate.</w:t>
      </w:r>
    </w:p>
    <w:p w14:paraId="3159E45B" w14:textId="692DFCF6"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Până la încheierea şi semnarea contractului de achizi</w:t>
      </w:r>
      <w:r w:rsidR="00701101">
        <w:rPr>
          <w:rFonts w:ascii="UT Sans" w:hAnsi="UT Sans"/>
          <w:sz w:val="22"/>
          <w:szCs w:val="22"/>
          <w:lang w:val="pt-BR"/>
        </w:rPr>
        <w:t>t</w:t>
      </w:r>
      <w:r w:rsidRPr="007011D3">
        <w:rPr>
          <w:rFonts w:ascii="UT Sans" w:hAnsi="UT Sans"/>
          <w:sz w:val="22"/>
          <w:szCs w:val="22"/>
          <w:lang w:val="pt-BR"/>
        </w:rPr>
        <w:t>ie publică această ofertă, împreună cu comunicarea transmisă de dumneavoastră, prin care oferta noastră este stabilită câştigătoare, vor constitui un contract angajant între noi.</w:t>
      </w:r>
    </w:p>
    <w:p w14:paraId="609A31BA" w14:textId="77777777"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Precizăm că:</w:t>
      </w:r>
    </w:p>
    <w:p w14:paraId="16728F07" w14:textId="77777777" w:rsidR="00630F5C" w:rsidRPr="007011D3" w:rsidRDefault="00630F5C" w:rsidP="00630F5C">
      <w:pPr>
        <w:jc w:val="both"/>
        <w:rPr>
          <w:rFonts w:ascii="UT Sans" w:hAnsi="UT Sans"/>
          <w:sz w:val="22"/>
          <w:szCs w:val="22"/>
          <w:lang w:val="pt-BR"/>
        </w:rPr>
      </w:pPr>
      <w:r w:rsidRPr="007011D3">
        <w:rPr>
          <w:rFonts w:ascii="UT Sans" w:hAnsi="UT Sans"/>
          <w:sz w:val="22"/>
          <w:szCs w:val="22"/>
          <w:lang w:val="pt-BR"/>
        </w:rPr>
        <w:t xml:space="preserve">    |_|   depunem ofertă alternativă, ale cărei detalii sunt prezentate într-un formular de ofertă separat, marcat în mod clar "alternativă";</w:t>
      </w:r>
    </w:p>
    <w:p w14:paraId="43E5CCF2" w14:textId="77777777" w:rsidR="00630F5C" w:rsidRPr="007011D3" w:rsidRDefault="00630F5C" w:rsidP="00630F5C">
      <w:pPr>
        <w:jc w:val="both"/>
        <w:rPr>
          <w:rFonts w:ascii="UT Sans" w:hAnsi="UT Sans"/>
          <w:sz w:val="22"/>
          <w:szCs w:val="22"/>
          <w:lang w:val="pt-BR"/>
        </w:rPr>
      </w:pPr>
      <w:r w:rsidRPr="007011D3">
        <w:rPr>
          <w:rFonts w:ascii="UT Sans" w:hAnsi="UT Sans"/>
          <w:sz w:val="22"/>
          <w:szCs w:val="22"/>
          <w:lang w:val="pt-BR"/>
        </w:rPr>
        <w:t xml:space="preserve">    |_|   nu depunem ofertă alternativă.</w:t>
      </w:r>
    </w:p>
    <w:p w14:paraId="61F42BBD" w14:textId="6EC1DCE2" w:rsidR="00630F5C" w:rsidRPr="007011D3" w:rsidRDefault="00630F5C" w:rsidP="00630F5C">
      <w:pPr>
        <w:jc w:val="both"/>
        <w:rPr>
          <w:rFonts w:ascii="UT Sans" w:hAnsi="UT Sans"/>
          <w:i/>
          <w:sz w:val="22"/>
          <w:szCs w:val="22"/>
          <w:lang w:val="pt-BR"/>
        </w:rPr>
      </w:pPr>
      <w:r w:rsidRPr="007011D3">
        <w:rPr>
          <w:rFonts w:ascii="UT Sans" w:hAnsi="UT Sans"/>
          <w:sz w:val="22"/>
          <w:szCs w:val="22"/>
          <w:lang w:val="pt-BR"/>
        </w:rPr>
        <w:t xml:space="preserve">            </w:t>
      </w:r>
      <w:r w:rsidRPr="007011D3">
        <w:rPr>
          <w:rFonts w:ascii="UT Sans" w:hAnsi="UT Sans"/>
          <w:i/>
          <w:sz w:val="22"/>
          <w:szCs w:val="22"/>
          <w:lang w:val="pt-BR"/>
        </w:rPr>
        <w:t>(se bifeaza op</w:t>
      </w:r>
      <w:r w:rsidR="00701101">
        <w:rPr>
          <w:rFonts w:ascii="UT Sans" w:hAnsi="UT Sans"/>
          <w:i/>
          <w:sz w:val="22"/>
          <w:szCs w:val="22"/>
          <w:lang w:val="pt-BR"/>
        </w:rPr>
        <w:t>t</w:t>
      </w:r>
      <w:r w:rsidRPr="007011D3">
        <w:rPr>
          <w:rFonts w:ascii="UT Sans" w:hAnsi="UT Sans"/>
          <w:i/>
          <w:sz w:val="22"/>
          <w:szCs w:val="22"/>
          <w:lang w:val="pt-BR"/>
        </w:rPr>
        <w:t>iunea corespunzătoare)</w:t>
      </w:r>
    </w:p>
    <w:p w14:paraId="6F3EEAF7" w14:textId="77777777" w:rsidR="00630F5C" w:rsidRPr="007011D3" w:rsidRDefault="00630F5C" w:rsidP="00630F5C">
      <w:pPr>
        <w:ind w:firstLine="720"/>
        <w:jc w:val="both"/>
        <w:rPr>
          <w:rFonts w:ascii="UT Sans" w:hAnsi="UT Sans"/>
          <w:sz w:val="22"/>
          <w:szCs w:val="22"/>
          <w:lang w:val="pt-BR"/>
        </w:rPr>
      </w:pPr>
    </w:p>
    <w:p w14:paraId="5BC908DB" w14:textId="4A9A383C"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În</w:t>
      </w:r>
      <w:r w:rsidR="00701101">
        <w:rPr>
          <w:rFonts w:ascii="UT Sans" w:hAnsi="UT Sans"/>
          <w:sz w:val="22"/>
          <w:szCs w:val="22"/>
          <w:lang w:val="pt-BR"/>
        </w:rPr>
        <w:t>t</w:t>
      </w:r>
      <w:r w:rsidRPr="007011D3">
        <w:rPr>
          <w:rFonts w:ascii="UT Sans" w:hAnsi="UT Sans"/>
          <w:sz w:val="22"/>
          <w:szCs w:val="22"/>
          <w:lang w:val="pt-BR"/>
        </w:rPr>
        <w:t>elegem că nu sunte</w:t>
      </w:r>
      <w:r w:rsidR="00701101">
        <w:rPr>
          <w:rFonts w:ascii="UT Sans" w:hAnsi="UT Sans"/>
          <w:sz w:val="22"/>
          <w:szCs w:val="22"/>
          <w:lang w:val="pt-BR"/>
        </w:rPr>
        <w:t>t</w:t>
      </w:r>
      <w:r w:rsidRPr="007011D3">
        <w:rPr>
          <w:rFonts w:ascii="UT Sans" w:hAnsi="UT Sans"/>
          <w:sz w:val="22"/>
          <w:szCs w:val="22"/>
          <w:lang w:val="pt-BR"/>
        </w:rPr>
        <w:t>i obliga</w:t>
      </w:r>
      <w:r w:rsidR="00701101">
        <w:rPr>
          <w:rFonts w:ascii="UT Sans" w:hAnsi="UT Sans"/>
          <w:sz w:val="22"/>
          <w:szCs w:val="22"/>
          <w:lang w:val="pt-BR"/>
        </w:rPr>
        <w:t>t</w:t>
      </w:r>
      <w:r w:rsidRPr="007011D3">
        <w:rPr>
          <w:rFonts w:ascii="UT Sans" w:hAnsi="UT Sans"/>
          <w:sz w:val="22"/>
          <w:szCs w:val="22"/>
          <w:lang w:val="pt-BR"/>
        </w:rPr>
        <w:t>i să accepta</w:t>
      </w:r>
      <w:r w:rsidR="00701101">
        <w:rPr>
          <w:rFonts w:ascii="UT Sans" w:hAnsi="UT Sans"/>
          <w:sz w:val="22"/>
          <w:szCs w:val="22"/>
          <w:lang w:val="pt-BR"/>
        </w:rPr>
        <w:t>t</w:t>
      </w:r>
      <w:r w:rsidRPr="007011D3">
        <w:rPr>
          <w:rFonts w:ascii="UT Sans" w:hAnsi="UT Sans"/>
          <w:sz w:val="22"/>
          <w:szCs w:val="22"/>
          <w:lang w:val="pt-BR"/>
        </w:rPr>
        <w:t>i oferta cu cel mai scăzut pre</w:t>
      </w:r>
      <w:r w:rsidR="00701101">
        <w:rPr>
          <w:rFonts w:ascii="UT Sans" w:hAnsi="UT Sans"/>
          <w:sz w:val="22"/>
          <w:szCs w:val="22"/>
          <w:lang w:val="pt-BR"/>
        </w:rPr>
        <w:t>tt</w:t>
      </w:r>
      <w:r w:rsidRPr="007011D3">
        <w:rPr>
          <w:rFonts w:ascii="UT Sans" w:hAnsi="UT Sans"/>
          <w:sz w:val="22"/>
          <w:szCs w:val="22"/>
          <w:lang w:val="pt-BR"/>
        </w:rPr>
        <w:t xml:space="preserve"> sau orice altă ofertă pe care o pute</w:t>
      </w:r>
      <w:r w:rsidR="00701101">
        <w:rPr>
          <w:rFonts w:ascii="UT Sans" w:hAnsi="UT Sans"/>
          <w:sz w:val="22"/>
          <w:szCs w:val="22"/>
          <w:lang w:val="pt-BR"/>
        </w:rPr>
        <w:t>t</w:t>
      </w:r>
      <w:r w:rsidRPr="007011D3">
        <w:rPr>
          <w:rFonts w:ascii="UT Sans" w:hAnsi="UT Sans"/>
          <w:sz w:val="22"/>
          <w:szCs w:val="22"/>
          <w:lang w:val="pt-BR"/>
        </w:rPr>
        <w:t>i primi.</w:t>
      </w:r>
    </w:p>
    <w:p w14:paraId="4A658E9A" w14:textId="77777777" w:rsidR="00630F5C" w:rsidRPr="007011D3" w:rsidRDefault="00630F5C" w:rsidP="00630F5C">
      <w:pPr>
        <w:jc w:val="both"/>
        <w:rPr>
          <w:rFonts w:ascii="UT Sans" w:hAnsi="UT Sans"/>
          <w:sz w:val="22"/>
          <w:szCs w:val="22"/>
          <w:lang w:val="pt-BR"/>
        </w:rPr>
      </w:pPr>
    </w:p>
    <w:p w14:paraId="351C8A01" w14:textId="77777777"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Data _____/_____/_____</w:t>
      </w:r>
    </w:p>
    <w:p w14:paraId="22E71CF6" w14:textId="77777777" w:rsidR="00630F5C" w:rsidRPr="007011D3" w:rsidRDefault="00630F5C" w:rsidP="00630F5C">
      <w:pPr>
        <w:jc w:val="both"/>
        <w:rPr>
          <w:rFonts w:ascii="UT Sans" w:hAnsi="UT Sans"/>
          <w:sz w:val="22"/>
          <w:szCs w:val="22"/>
          <w:lang w:val="pt-BR"/>
        </w:rPr>
      </w:pPr>
    </w:p>
    <w:p w14:paraId="174EBF9E" w14:textId="77777777" w:rsidR="00630F5C" w:rsidRPr="007011D3" w:rsidRDefault="00630F5C" w:rsidP="00630F5C">
      <w:pPr>
        <w:ind w:firstLine="720"/>
        <w:jc w:val="both"/>
        <w:rPr>
          <w:rFonts w:ascii="UT Sans" w:hAnsi="UT Sans"/>
          <w:sz w:val="22"/>
          <w:szCs w:val="22"/>
          <w:lang w:val="pt-BR"/>
        </w:rPr>
      </w:pPr>
      <w:r w:rsidRPr="007011D3">
        <w:rPr>
          <w:rFonts w:ascii="UT Sans" w:hAnsi="UT Sans"/>
          <w:sz w:val="22"/>
          <w:szCs w:val="22"/>
          <w:lang w:val="pt-BR"/>
        </w:rPr>
        <w:t>____________________, în calitate de _____________________, legal autorizat să semnez oferta pentru şi în numele ____________________________________.</w:t>
      </w:r>
    </w:p>
    <w:p w14:paraId="4319D75B" w14:textId="77777777" w:rsidR="00630F5C" w:rsidRPr="00630F5C" w:rsidRDefault="00630F5C" w:rsidP="00630F5C">
      <w:pPr>
        <w:jc w:val="both"/>
        <w:rPr>
          <w:rFonts w:ascii="UT Sans" w:hAnsi="UT Sans"/>
          <w:i/>
          <w:sz w:val="22"/>
          <w:szCs w:val="22"/>
          <w:lang w:val="it-IT"/>
        </w:rPr>
      </w:pPr>
      <w:r w:rsidRPr="007011D3">
        <w:rPr>
          <w:rFonts w:ascii="UT Sans" w:hAnsi="UT Sans"/>
          <w:sz w:val="22"/>
          <w:szCs w:val="22"/>
          <w:lang w:val="pt-BR"/>
        </w:rPr>
        <w:t xml:space="preserve">                                                                </w:t>
      </w:r>
      <w:r w:rsidRPr="00630F5C">
        <w:rPr>
          <w:rFonts w:ascii="UT Sans" w:hAnsi="UT Sans"/>
          <w:i/>
          <w:sz w:val="22"/>
          <w:szCs w:val="22"/>
          <w:lang w:val="it-IT"/>
        </w:rPr>
        <w:t>(denumire/nume operator economic)</w:t>
      </w:r>
      <w:r w:rsidRPr="00630F5C">
        <w:rPr>
          <w:rFonts w:ascii="UT Sans" w:hAnsi="UT Sans"/>
          <w:sz w:val="22"/>
          <w:szCs w:val="22"/>
          <w:lang w:val="it-IT"/>
        </w:rPr>
        <w:tab/>
      </w:r>
    </w:p>
    <w:p w14:paraId="5167986C" w14:textId="77777777" w:rsidR="00630F5C" w:rsidRPr="00B44185" w:rsidRDefault="00630F5C" w:rsidP="00630F5C">
      <w:pPr>
        <w:rPr>
          <w:rFonts w:ascii="UT Sans" w:hAnsi="UT Sans"/>
          <w:sz w:val="22"/>
          <w:szCs w:val="22"/>
          <w:lang w:val="it-IT"/>
        </w:rPr>
      </w:pPr>
    </w:p>
    <w:p w14:paraId="0E4F4353" w14:textId="77777777" w:rsidR="00C06851" w:rsidRPr="00B44185" w:rsidRDefault="001E564F" w:rsidP="00630F5C">
      <w:pPr>
        <w:jc w:val="both"/>
        <w:rPr>
          <w:rFonts w:ascii="UT Sans" w:hAnsi="UT Sans"/>
          <w:b/>
          <w:sz w:val="22"/>
          <w:szCs w:val="22"/>
          <w:lang w:val="it-IT"/>
        </w:rPr>
      </w:pPr>
      <w:r w:rsidRPr="00B44185">
        <w:rPr>
          <w:rFonts w:ascii="UT Sans" w:hAnsi="UT Sans"/>
          <w:b/>
          <w:sz w:val="22"/>
          <w:szCs w:val="22"/>
          <w:lang w:val="it-IT"/>
        </w:rPr>
        <w:br w:type="page"/>
      </w:r>
    </w:p>
    <w:p w14:paraId="072C2226" w14:textId="77777777" w:rsidR="00701101" w:rsidRPr="00B44185" w:rsidRDefault="00701101" w:rsidP="00701101">
      <w:pPr>
        <w:rPr>
          <w:rFonts w:ascii="UT Sans" w:hAnsi="UT Sans"/>
          <w:b/>
          <w:sz w:val="22"/>
          <w:szCs w:val="22"/>
          <w:lang w:val="it-IT"/>
        </w:rPr>
      </w:pPr>
    </w:p>
    <w:p w14:paraId="3EC78140" w14:textId="77777777" w:rsidR="00701101" w:rsidRPr="00B44185" w:rsidRDefault="00701101" w:rsidP="00701101">
      <w:pPr>
        <w:rPr>
          <w:rFonts w:ascii="UT Sans" w:hAnsi="UT Sans"/>
          <w:b/>
          <w:sz w:val="22"/>
          <w:szCs w:val="22"/>
          <w:lang w:val="it-IT"/>
        </w:rPr>
      </w:pPr>
      <w:r w:rsidRPr="00B44185">
        <w:rPr>
          <w:rFonts w:ascii="UT Sans" w:hAnsi="UT Sans"/>
          <w:b/>
          <w:sz w:val="22"/>
          <w:szCs w:val="22"/>
          <w:lang w:val="it-IT"/>
        </w:rPr>
        <w:t>CANDIDATUL/OFERTANTUL</w:t>
      </w:r>
    </w:p>
    <w:p w14:paraId="06B65283" w14:textId="77777777" w:rsidR="00701101" w:rsidRPr="00B44185" w:rsidRDefault="00701101" w:rsidP="00701101">
      <w:pPr>
        <w:rPr>
          <w:rFonts w:ascii="UT Sans" w:hAnsi="UT Sans"/>
          <w:b/>
          <w:sz w:val="22"/>
          <w:szCs w:val="22"/>
          <w:lang w:val="it-IT"/>
        </w:rPr>
      </w:pPr>
      <w:r w:rsidRPr="00B44185">
        <w:rPr>
          <w:rFonts w:ascii="UT Sans" w:hAnsi="UT Sans"/>
          <w:b/>
          <w:sz w:val="22"/>
          <w:szCs w:val="22"/>
          <w:lang w:val="it-IT"/>
        </w:rPr>
        <w:t xml:space="preserve">  ____________________</w:t>
      </w:r>
    </w:p>
    <w:p w14:paraId="1B883266" w14:textId="77777777" w:rsidR="00701101" w:rsidRPr="00B44185" w:rsidRDefault="00701101" w:rsidP="00701101">
      <w:pPr>
        <w:rPr>
          <w:rFonts w:ascii="UT Sans" w:hAnsi="UT Sans"/>
          <w:b/>
          <w:sz w:val="22"/>
          <w:szCs w:val="22"/>
          <w:lang w:val="it-IT"/>
        </w:rPr>
      </w:pPr>
      <w:r w:rsidRPr="00B44185">
        <w:rPr>
          <w:rFonts w:ascii="UT Sans" w:hAnsi="UT Sans"/>
          <w:b/>
          <w:sz w:val="22"/>
          <w:szCs w:val="22"/>
          <w:lang w:val="it-IT"/>
        </w:rPr>
        <w:t xml:space="preserve">           (denumirea/numele)</w:t>
      </w:r>
    </w:p>
    <w:p w14:paraId="53023F7B" w14:textId="77777777" w:rsidR="00701101" w:rsidRPr="00B44185" w:rsidRDefault="00701101" w:rsidP="00701101">
      <w:pPr>
        <w:jc w:val="center"/>
        <w:rPr>
          <w:rFonts w:ascii="UT Sans" w:hAnsi="UT Sans"/>
          <w:b/>
          <w:sz w:val="22"/>
          <w:szCs w:val="22"/>
          <w:lang w:val="it-IT"/>
        </w:rPr>
      </w:pPr>
      <w:r w:rsidRPr="00B44185">
        <w:rPr>
          <w:rFonts w:ascii="UT Sans" w:hAnsi="UT Sans"/>
          <w:b/>
          <w:sz w:val="22"/>
          <w:szCs w:val="22"/>
          <w:lang w:val="it-IT"/>
        </w:rPr>
        <w:t>DECLARATIE PRIVIND NEÎNCADRAREA ÎN PREVEDERILE ART. 165 DIN LEGEA 98/2016</w:t>
      </w:r>
    </w:p>
    <w:p w14:paraId="184A3604" w14:textId="77777777" w:rsidR="00701101" w:rsidRPr="00B44185" w:rsidRDefault="00701101" w:rsidP="00701101">
      <w:pPr>
        <w:rPr>
          <w:rFonts w:ascii="UT Sans" w:hAnsi="UT Sans"/>
          <w:b/>
          <w:sz w:val="22"/>
          <w:szCs w:val="22"/>
          <w:lang w:val="it-IT"/>
        </w:rPr>
      </w:pPr>
    </w:p>
    <w:p w14:paraId="7206F33E"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Subsemnatul,                   reprezentant imputernicit al,           (denumirea/numele si sediul/adresa candidatului/ofertantului) declar pe propria raspundere, sub sanctiunea excluderii din procedura si a sanctiunilor aplicate faptei de fals in acte publice, ca nu ne aflam in situatia prevazuta la art. 165 din Legea 98/2016 privind achizitiile publice, respectiv ca nu am incalcat obligatiile privind plata impozitelor, taxelor sau a contributiilor la bugetul general consolidat.</w:t>
      </w:r>
    </w:p>
    <w:p w14:paraId="0FAE8FC8"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Subsemnatul declar ca informatiile furnizate sunt complete si corecte in fiecare detaliu si inteleg ca autoritatea contractanta are dreptul de a solicita, in scopul verificarii si confirmarii declaratiilor, orice informatii suplimentare privind eligibilitatea noastra, precum si experienta, competenta si resursele de care dispunem.</w:t>
      </w:r>
    </w:p>
    <w:p w14:paraId="36CEA1AE"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Prezenta declaratie este valabila pana la data de ____________________ .</w:t>
      </w:r>
    </w:p>
    <w:p w14:paraId="301D68A1"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                                                                          (se precizeaza data expirarii perioadei de valabilitate a ofertei)</w:t>
      </w:r>
    </w:p>
    <w:p w14:paraId="7343A8D9" w14:textId="77777777" w:rsidR="00701101" w:rsidRPr="00B44185" w:rsidRDefault="00701101" w:rsidP="00701101">
      <w:pPr>
        <w:rPr>
          <w:rFonts w:ascii="UT Sans" w:hAnsi="UT Sans"/>
          <w:sz w:val="22"/>
          <w:szCs w:val="22"/>
          <w:lang w:val="it-IT"/>
        </w:rPr>
      </w:pPr>
    </w:p>
    <w:p w14:paraId="05B18E2A"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    Data completarii ......................</w:t>
      </w:r>
    </w:p>
    <w:p w14:paraId="07A78228" w14:textId="77777777" w:rsidR="00701101" w:rsidRPr="00B44185" w:rsidRDefault="00701101" w:rsidP="00701101">
      <w:pPr>
        <w:rPr>
          <w:rFonts w:ascii="UT Sans" w:hAnsi="UT Sans"/>
          <w:sz w:val="22"/>
          <w:szCs w:val="22"/>
          <w:lang w:val="it-IT"/>
        </w:rPr>
      </w:pPr>
    </w:p>
    <w:p w14:paraId="4038E20B" w14:textId="77777777" w:rsidR="00701101" w:rsidRPr="00B44185" w:rsidRDefault="00701101" w:rsidP="00701101">
      <w:pPr>
        <w:rPr>
          <w:rFonts w:ascii="UT Sans" w:hAnsi="UT Sans"/>
          <w:sz w:val="22"/>
          <w:szCs w:val="22"/>
          <w:lang w:val="it-IT"/>
        </w:rPr>
      </w:pPr>
    </w:p>
    <w:p w14:paraId="61448B99"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Candidat/ofertant,</w:t>
      </w:r>
    </w:p>
    <w:p w14:paraId="1DAC50FD"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_________________</w:t>
      </w:r>
    </w:p>
    <w:p w14:paraId="76ABBCAB"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(semnatura autorizata)</w:t>
      </w:r>
    </w:p>
    <w:p w14:paraId="3571E641" w14:textId="77777777" w:rsidR="00701101" w:rsidRPr="00B44185" w:rsidRDefault="00701101" w:rsidP="00701101">
      <w:pPr>
        <w:rPr>
          <w:rFonts w:ascii="UT Sans" w:hAnsi="UT Sans"/>
          <w:sz w:val="22"/>
          <w:szCs w:val="22"/>
          <w:lang w:val="it-IT"/>
        </w:rPr>
      </w:pPr>
    </w:p>
    <w:p w14:paraId="6D9B2872"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                                                     </w:t>
      </w:r>
    </w:p>
    <w:p w14:paraId="746B9FA3" w14:textId="77777777" w:rsidR="00701101" w:rsidRPr="00B44185" w:rsidRDefault="00701101" w:rsidP="00701101">
      <w:pPr>
        <w:rPr>
          <w:rFonts w:ascii="UT Sans" w:hAnsi="UT Sans"/>
          <w:b/>
          <w:sz w:val="22"/>
          <w:szCs w:val="22"/>
          <w:lang w:val="it-IT"/>
        </w:rPr>
      </w:pPr>
    </w:p>
    <w:p w14:paraId="5FD824BA" w14:textId="77777777" w:rsidR="00701101" w:rsidRPr="00B44185" w:rsidRDefault="00701101" w:rsidP="00701101">
      <w:pPr>
        <w:rPr>
          <w:rFonts w:ascii="UT Sans" w:hAnsi="UT Sans"/>
          <w:b/>
          <w:sz w:val="22"/>
          <w:szCs w:val="22"/>
          <w:lang w:val="it-IT"/>
        </w:rPr>
      </w:pPr>
    </w:p>
    <w:p w14:paraId="0205DECC" w14:textId="77777777" w:rsidR="00701101" w:rsidRPr="00B44185" w:rsidRDefault="00701101" w:rsidP="00701101">
      <w:pPr>
        <w:rPr>
          <w:rFonts w:ascii="UT Sans" w:hAnsi="UT Sans"/>
          <w:b/>
          <w:sz w:val="22"/>
          <w:szCs w:val="22"/>
          <w:lang w:val="it-IT"/>
        </w:rPr>
      </w:pPr>
    </w:p>
    <w:p w14:paraId="3640E8D0" w14:textId="77777777" w:rsidR="00701101" w:rsidRPr="00B44185" w:rsidRDefault="00701101" w:rsidP="00701101">
      <w:pPr>
        <w:rPr>
          <w:rFonts w:ascii="UT Sans" w:hAnsi="UT Sans"/>
          <w:b/>
          <w:sz w:val="22"/>
          <w:szCs w:val="22"/>
          <w:lang w:val="it-IT"/>
        </w:rPr>
      </w:pPr>
    </w:p>
    <w:p w14:paraId="73304FF3" w14:textId="77777777" w:rsidR="00701101" w:rsidRPr="00B44185" w:rsidRDefault="00701101" w:rsidP="00701101">
      <w:pPr>
        <w:rPr>
          <w:rFonts w:ascii="UT Sans" w:hAnsi="UT Sans"/>
          <w:b/>
          <w:sz w:val="22"/>
          <w:szCs w:val="22"/>
          <w:lang w:val="it-IT"/>
        </w:rPr>
      </w:pPr>
    </w:p>
    <w:p w14:paraId="1F780CB3" w14:textId="77777777" w:rsidR="00701101" w:rsidRPr="00B44185" w:rsidRDefault="00701101" w:rsidP="00701101">
      <w:pPr>
        <w:rPr>
          <w:rFonts w:ascii="UT Sans" w:hAnsi="UT Sans"/>
          <w:b/>
          <w:sz w:val="22"/>
          <w:szCs w:val="22"/>
          <w:lang w:val="it-IT"/>
        </w:rPr>
      </w:pPr>
    </w:p>
    <w:p w14:paraId="5B8BE666" w14:textId="77777777" w:rsidR="00701101" w:rsidRPr="00B44185" w:rsidRDefault="00701101" w:rsidP="00701101">
      <w:pPr>
        <w:rPr>
          <w:rFonts w:ascii="UT Sans" w:hAnsi="UT Sans"/>
          <w:b/>
          <w:sz w:val="22"/>
          <w:szCs w:val="22"/>
          <w:lang w:val="it-IT"/>
        </w:rPr>
      </w:pPr>
    </w:p>
    <w:p w14:paraId="2112B9D0" w14:textId="77777777" w:rsidR="00701101" w:rsidRPr="00B44185" w:rsidRDefault="00701101" w:rsidP="00701101">
      <w:pPr>
        <w:rPr>
          <w:rFonts w:ascii="UT Sans" w:hAnsi="UT Sans"/>
          <w:b/>
          <w:sz w:val="22"/>
          <w:szCs w:val="22"/>
          <w:lang w:val="it-IT"/>
        </w:rPr>
      </w:pPr>
    </w:p>
    <w:p w14:paraId="666F2379" w14:textId="77777777" w:rsidR="00701101" w:rsidRPr="00B44185" w:rsidRDefault="00701101" w:rsidP="00701101">
      <w:pPr>
        <w:rPr>
          <w:rFonts w:ascii="UT Sans" w:hAnsi="UT Sans"/>
          <w:b/>
          <w:sz w:val="22"/>
          <w:szCs w:val="22"/>
          <w:lang w:val="it-IT"/>
        </w:rPr>
      </w:pPr>
    </w:p>
    <w:p w14:paraId="50B0BAAA" w14:textId="77777777" w:rsidR="00701101" w:rsidRPr="00B44185" w:rsidRDefault="00701101" w:rsidP="00701101">
      <w:pPr>
        <w:rPr>
          <w:rFonts w:ascii="UT Sans" w:hAnsi="UT Sans"/>
          <w:b/>
          <w:sz w:val="22"/>
          <w:szCs w:val="22"/>
          <w:lang w:val="it-IT"/>
        </w:rPr>
      </w:pPr>
    </w:p>
    <w:p w14:paraId="26F5E034" w14:textId="77777777" w:rsidR="00701101" w:rsidRPr="00B44185" w:rsidRDefault="00701101" w:rsidP="00701101">
      <w:pPr>
        <w:rPr>
          <w:rFonts w:ascii="UT Sans" w:hAnsi="UT Sans"/>
          <w:b/>
          <w:sz w:val="22"/>
          <w:szCs w:val="22"/>
          <w:lang w:val="it-IT"/>
        </w:rPr>
      </w:pPr>
    </w:p>
    <w:p w14:paraId="00A745A8" w14:textId="77777777" w:rsidR="005F1CEB" w:rsidRPr="00B44185" w:rsidRDefault="005F1CEB" w:rsidP="00701101">
      <w:pPr>
        <w:rPr>
          <w:rFonts w:ascii="UT Sans" w:hAnsi="UT Sans"/>
          <w:b/>
          <w:sz w:val="22"/>
          <w:szCs w:val="22"/>
          <w:lang w:val="it-IT"/>
        </w:rPr>
      </w:pPr>
    </w:p>
    <w:p w14:paraId="41A6F991" w14:textId="77777777" w:rsidR="00701101" w:rsidRPr="00B44185" w:rsidRDefault="00701101" w:rsidP="00701101">
      <w:pPr>
        <w:rPr>
          <w:rFonts w:ascii="UT Sans" w:hAnsi="UT Sans"/>
          <w:b/>
          <w:sz w:val="22"/>
          <w:szCs w:val="22"/>
          <w:lang w:val="it-IT"/>
        </w:rPr>
      </w:pPr>
    </w:p>
    <w:p w14:paraId="3DC0FEE0" w14:textId="77777777" w:rsidR="00701101" w:rsidRPr="00B44185" w:rsidRDefault="00701101" w:rsidP="00701101">
      <w:pPr>
        <w:rPr>
          <w:rFonts w:ascii="UT Sans" w:hAnsi="UT Sans"/>
          <w:b/>
          <w:sz w:val="22"/>
          <w:szCs w:val="22"/>
          <w:lang w:val="it-IT"/>
        </w:rPr>
      </w:pPr>
    </w:p>
    <w:p w14:paraId="2FFEB0FE" w14:textId="77777777" w:rsidR="00701101" w:rsidRPr="00B44185" w:rsidRDefault="00701101" w:rsidP="00701101">
      <w:pPr>
        <w:rPr>
          <w:rFonts w:ascii="UT Sans" w:hAnsi="UT Sans"/>
          <w:b/>
          <w:sz w:val="22"/>
          <w:szCs w:val="22"/>
          <w:lang w:val="it-IT"/>
        </w:rPr>
      </w:pPr>
    </w:p>
    <w:p w14:paraId="58D8BD0A" w14:textId="77777777" w:rsidR="00701101" w:rsidRPr="00B44185" w:rsidRDefault="00701101" w:rsidP="00701101">
      <w:pPr>
        <w:rPr>
          <w:rFonts w:ascii="UT Sans" w:hAnsi="UT Sans"/>
          <w:b/>
          <w:sz w:val="22"/>
          <w:szCs w:val="22"/>
          <w:lang w:val="it-IT"/>
        </w:rPr>
      </w:pPr>
    </w:p>
    <w:p w14:paraId="0DD90E64" w14:textId="77777777" w:rsidR="00701101" w:rsidRPr="00B44185" w:rsidRDefault="00701101" w:rsidP="00701101">
      <w:pPr>
        <w:rPr>
          <w:rFonts w:ascii="UT Sans" w:hAnsi="UT Sans"/>
          <w:b/>
          <w:sz w:val="22"/>
          <w:szCs w:val="22"/>
          <w:lang w:val="it-IT"/>
        </w:rPr>
      </w:pPr>
    </w:p>
    <w:p w14:paraId="77064137" w14:textId="77777777" w:rsidR="00701101" w:rsidRPr="00B44185" w:rsidRDefault="00701101" w:rsidP="00701101">
      <w:pPr>
        <w:rPr>
          <w:rFonts w:ascii="UT Sans" w:hAnsi="UT Sans"/>
          <w:b/>
          <w:sz w:val="22"/>
          <w:szCs w:val="22"/>
          <w:lang w:val="it-IT"/>
        </w:rPr>
      </w:pPr>
      <w:r w:rsidRPr="00B44185">
        <w:rPr>
          <w:rFonts w:ascii="UT Sans" w:hAnsi="UT Sans"/>
          <w:b/>
          <w:sz w:val="22"/>
          <w:szCs w:val="22"/>
          <w:lang w:val="it-IT"/>
        </w:rPr>
        <w:lastRenderedPageBreak/>
        <w:t>OPERATOR ECONOMIC</w:t>
      </w:r>
    </w:p>
    <w:p w14:paraId="4600DB55" w14:textId="77777777" w:rsidR="00701101" w:rsidRPr="00B44185" w:rsidRDefault="00701101" w:rsidP="00701101">
      <w:pPr>
        <w:rPr>
          <w:rFonts w:ascii="UT Sans" w:hAnsi="UT Sans"/>
          <w:b/>
          <w:sz w:val="22"/>
          <w:szCs w:val="22"/>
          <w:lang w:val="it-IT"/>
        </w:rPr>
      </w:pPr>
      <w:r w:rsidRPr="00B44185">
        <w:rPr>
          <w:rFonts w:ascii="UT Sans" w:hAnsi="UT Sans"/>
          <w:b/>
          <w:sz w:val="22"/>
          <w:szCs w:val="22"/>
          <w:lang w:val="it-IT"/>
        </w:rPr>
        <w:tab/>
      </w:r>
    </w:p>
    <w:p w14:paraId="29EB2B90" w14:textId="77777777" w:rsidR="00701101" w:rsidRPr="00701101" w:rsidRDefault="00701101" w:rsidP="00701101">
      <w:pPr>
        <w:rPr>
          <w:rFonts w:ascii="UT Sans" w:hAnsi="UT Sans"/>
          <w:b/>
          <w:sz w:val="22"/>
          <w:szCs w:val="22"/>
        </w:rPr>
      </w:pPr>
      <w:r w:rsidRPr="00701101">
        <w:rPr>
          <w:rFonts w:ascii="UT Sans" w:hAnsi="UT Sans"/>
          <w:b/>
          <w:sz w:val="22"/>
          <w:szCs w:val="22"/>
        </w:rPr>
        <w:t>(denumirea /numele)</w:t>
      </w:r>
    </w:p>
    <w:p w14:paraId="3DF30B6E" w14:textId="77777777" w:rsidR="00701101" w:rsidRPr="00701101" w:rsidRDefault="00701101" w:rsidP="00701101">
      <w:pPr>
        <w:rPr>
          <w:rFonts w:ascii="UT Sans" w:hAnsi="UT Sans"/>
          <w:b/>
          <w:sz w:val="22"/>
          <w:szCs w:val="22"/>
        </w:rPr>
      </w:pPr>
    </w:p>
    <w:p w14:paraId="300A45D1" w14:textId="16B29016" w:rsidR="00701101" w:rsidRPr="00701101" w:rsidRDefault="00701101" w:rsidP="00701101">
      <w:pPr>
        <w:jc w:val="center"/>
        <w:rPr>
          <w:rFonts w:ascii="UT Sans" w:hAnsi="UT Sans"/>
          <w:b/>
          <w:sz w:val="22"/>
          <w:szCs w:val="22"/>
        </w:rPr>
      </w:pPr>
      <w:r w:rsidRPr="00701101">
        <w:rPr>
          <w:rFonts w:ascii="UT Sans" w:hAnsi="UT Sans"/>
          <w:b/>
          <w:sz w:val="22"/>
          <w:szCs w:val="22"/>
        </w:rPr>
        <w:t>DECLARA</w:t>
      </w:r>
      <w:r>
        <w:rPr>
          <w:rFonts w:ascii="UT Sans" w:hAnsi="UT Sans"/>
          <w:b/>
          <w:sz w:val="22"/>
          <w:szCs w:val="22"/>
        </w:rPr>
        <w:t>T</w:t>
      </w:r>
      <w:r w:rsidRPr="00701101">
        <w:rPr>
          <w:rFonts w:ascii="UT Sans" w:hAnsi="UT Sans"/>
          <w:b/>
          <w:sz w:val="22"/>
          <w:szCs w:val="22"/>
        </w:rPr>
        <w:t>IE</w:t>
      </w:r>
    </w:p>
    <w:p w14:paraId="15252803" w14:textId="6725F66F" w:rsidR="00701101" w:rsidRPr="00B44185" w:rsidRDefault="00701101" w:rsidP="00701101">
      <w:pPr>
        <w:jc w:val="center"/>
        <w:rPr>
          <w:rFonts w:ascii="UT Sans" w:hAnsi="UT Sans"/>
          <w:b/>
          <w:sz w:val="22"/>
          <w:szCs w:val="22"/>
          <w:lang w:val="it-IT"/>
        </w:rPr>
      </w:pPr>
      <w:r w:rsidRPr="00B44185">
        <w:rPr>
          <w:rFonts w:ascii="UT Sans" w:hAnsi="UT Sans"/>
          <w:b/>
          <w:sz w:val="22"/>
          <w:szCs w:val="22"/>
          <w:lang w:val="it-IT"/>
        </w:rPr>
        <w:t>privind neîncadrarea în situatiile prevăzute la art. 164 din Legea 98/2016</w:t>
      </w:r>
    </w:p>
    <w:p w14:paraId="58034BA9" w14:textId="77777777" w:rsidR="00701101" w:rsidRPr="00B44185" w:rsidRDefault="00701101" w:rsidP="00701101">
      <w:pPr>
        <w:rPr>
          <w:rFonts w:ascii="UT Sans" w:hAnsi="UT Sans"/>
          <w:b/>
          <w:sz w:val="22"/>
          <w:szCs w:val="22"/>
          <w:lang w:val="it-IT"/>
        </w:rPr>
      </w:pPr>
    </w:p>
    <w:p w14:paraId="255AB5B1" w14:textId="612383FC"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Subsemnatul(a) [se inserează numele operatorului economic-persoana juridică],în calitate de ofertant /candidat /concurent la procedura de </w:t>
      </w:r>
      <w:r w:rsidRPr="00B44185">
        <w:rPr>
          <w:rFonts w:ascii="UT Sans" w:hAnsi="UT Sans"/>
          <w:sz w:val="22"/>
          <w:szCs w:val="22"/>
          <w:lang w:val="it-IT"/>
        </w:rPr>
        <w:tab/>
        <w:t xml:space="preserve">[ se mentionează procedura]pentru achizitia de </w:t>
      </w:r>
      <w:r w:rsidRPr="00B44185">
        <w:rPr>
          <w:rFonts w:ascii="UT Sans" w:hAnsi="UT Sans"/>
          <w:sz w:val="22"/>
          <w:szCs w:val="22"/>
          <w:lang w:val="it-IT"/>
        </w:rPr>
        <w:tab/>
        <w:t xml:space="preserve">[se inserează, după caz, denumirea produsului, serviciului sau lucrării şi codul CPV],la data de </w:t>
      </w:r>
      <w:r w:rsidRPr="00B44185">
        <w:rPr>
          <w:rFonts w:ascii="UT Sans" w:hAnsi="UT Sans"/>
          <w:sz w:val="22"/>
          <w:szCs w:val="22"/>
          <w:lang w:val="it-IT"/>
        </w:rPr>
        <w:tab/>
        <w:t xml:space="preserve"> organizată de Universitatea Transilvania din Braşov ,[se inserează data],</w:t>
      </w:r>
      <w:r w:rsidRPr="00B44185">
        <w:rPr>
          <w:rFonts w:ascii="UT Sans" w:hAnsi="UT Sans"/>
          <w:sz w:val="22"/>
          <w:szCs w:val="22"/>
          <w:lang w:val="it-IT"/>
        </w:rPr>
        <w:tab/>
      </w:r>
    </w:p>
    <w:p w14:paraId="23F920B1"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declar pe proprie răspundere că nu ma aflu in situatia prevazuta la art.164 din Legea 98/2016, respectiv nu am fost condamnat prin hotarare definitive a unei instante judecatoresti, pentru comiterea uneia dintre urmatoarele infractiuni:</w:t>
      </w:r>
    </w:p>
    <w:p w14:paraId="2767F487" w14:textId="47A38472" w:rsidR="00701101" w:rsidRPr="00701101" w:rsidRDefault="00701101" w:rsidP="00701101">
      <w:pPr>
        <w:rPr>
          <w:rFonts w:ascii="UT Sans" w:hAnsi="UT Sans"/>
          <w:sz w:val="22"/>
          <w:szCs w:val="22"/>
        </w:rPr>
      </w:pPr>
      <w:r w:rsidRPr="00701101">
        <w:rPr>
          <w:rFonts w:ascii="UT Sans" w:hAnsi="UT Sans"/>
          <w:sz w:val="22"/>
          <w:szCs w:val="22"/>
        </w:rPr>
        <w:t>a)</w:t>
      </w:r>
      <w:r w:rsidRPr="00701101">
        <w:rPr>
          <w:rFonts w:ascii="UT Sans" w:hAnsi="UT Sans"/>
          <w:sz w:val="22"/>
          <w:szCs w:val="22"/>
        </w:rPr>
        <w:tab/>
        <w:t>constituirea unui grup infrac</w:t>
      </w:r>
      <w:r>
        <w:rPr>
          <w:rFonts w:ascii="UT Sans" w:hAnsi="UT Sans"/>
          <w:sz w:val="22"/>
          <w:szCs w:val="22"/>
        </w:rPr>
        <w:t>t</w:t>
      </w:r>
      <w:r w:rsidRPr="00701101">
        <w:rPr>
          <w:rFonts w:ascii="UT Sans" w:hAnsi="UT Sans"/>
          <w:sz w:val="22"/>
          <w:szCs w:val="22"/>
        </w:rPr>
        <w:t>ional organizat, prevăzută de art. 367 din Legea nr. 286/2009 privind Codul penal, cu modificările şi completările ulterioare, sau de dispozi</w:t>
      </w:r>
      <w:r>
        <w:rPr>
          <w:rFonts w:ascii="UT Sans" w:hAnsi="UT Sans"/>
          <w:sz w:val="22"/>
          <w:szCs w:val="22"/>
        </w:rPr>
        <w:t>t</w:t>
      </w:r>
      <w:r w:rsidRPr="00701101">
        <w:rPr>
          <w:rFonts w:ascii="UT Sans" w:hAnsi="UT Sans"/>
          <w:sz w:val="22"/>
          <w:szCs w:val="22"/>
        </w:rPr>
        <w:t>iile corespunzătoare ale legisla</w:t>
      </w:r>
      <w:r>
        <w:rPr>
          <w:rFonts w:ascii="UT Sans" w:hAnsi="UT Sans"/>
          <w:sz w:val="22"/>
          <w:szCs w:val="22"/>
        </w:rPr>
        <w:t>t</w:t>
      </w:r>
      <w:r w:rsidRPr="00701101">
        <w:rPr>
          <w:rFonts w:ascii="UT Sans" w:hAnsi="UT Sans"/>
          <w:sz w:val="22"/>
          <w:szCs w:val="22"/>
        </w:rPr>
        <w:t>iei penale a statului în care respectivul operator economic a fost condamnat;</w:t>
      </w:r>
    </w:p>
    <w:p w14:paraId="5A1CAACB" w14:textId="42922281" w:rsidR="00701101" w:rsidRPr="00701101" w:rsidRDefault="00701101" w:rsidP="00701101">
      <w:pPr>
        <w:rPr>
          <w:rFonts w:ascii="UT Sans" w:hAnsi="UT Sans"/>
          <w:sz w:val="22"/>
          <w:szCs w:val="22"/>
        </w:rPr>
      </w:pPr>
      <w:r w:rsidRPr="00701101">
        <w:rPr>
          <w:rFonts w:ascii="UT Sans" w:hAnsi="UT Sans"/>
          <w:sz w:val="22"/>
          <w:szCs w:val="22"/>
        </w:rPr>
        <w:t>b)</w:t>
      </w:r>
      <w:r w:rsidRPr="00701101">
        <w:rPr>
          <w:rFonts w:ascii="UT Sans" w:hAnsi="UT Sans"/>
          <w:sz w:val="22"/>
          <w:szCs w:val="22"/>
        </w:rPr>
        <w:tab/>
        <w:t xml:space="preserve"> infrac</w:t>
      </w:r>
      <w:r>
        <w:rPr>
          <w:rFonts w:ascii="UT Sans" w:hAnsi="UT Sans"/>
          <w:sz w:val="22"/>
          <w:szCs w:val="22"/>
        </w:rPr>
        <w:t>t</w:t>
      </w:r>
      <w:r w:rsidRPr="00701101">
        <w:rPr>
          <w:rFonts w:ascii="UT Sans" w:hAnsi="UT Sans"/>
          <w:sz w:val="22"/>
          <w:szCs w:val="22"/>
        </w:rPr>
        <w:t>iuni de corup</w:t>
      </w:r>
      <w:r>
        <w:rPr>
          <w:rFonts w:ascii="UT Sans" w:hAnsi="UT Sans"/>
          <w:sz w:val="22"/>
          <w:szCs w:val="22"/>
        </w:rPr>
        <w:t>t</w:t>
      </w:r>
      <w:r w:rsidRPr="00701101">
        <w:rPr>
          <w:rFonts w:ascii="UT Sans" w:hAnsi="UT Sans"/>
          <w:sz w:val="22"/>
          <w:szCs w:val="22"/>
        </w:rPr>
        <w:t>ie, prevăzute de art. 289 - 294 din Legea nr. 286/2009, cu modificările şi completările ulterioare, şi infrac</w:t>
      </w:r>
      <w:r>
        <w:rPr>
          <w:rFonts w:ascii="UT Sans" w:hAnsi="UT Sans"/>
          <w:sz w:val="22"/>
          <w:szCs w:val="22"/>
        </w:rPr>
        <w:t>t</w:t>
      </w:r>
      <w:r w:rsidRPr="00701101">
        <w:rPr>
          <w:rFonts w:ascii="UT Sans" w:hAnsi="UT Sans"/>
          <w:sz w:val="22"/>
          <w:szCs w:val="22"/>
        </w:rPr>
        <w:t>iuni asimilate infrac</w:t>
      </w:r>
      <w:r>
        <w:rPr>
          <w:rFonts w:ascii="UT Sans" w:hAnsi="UT Sans"/>
          <w:sz w:val="22"/>
          <w:szCs w:val="22"/>
        </w:rPr>
        <w:t>t</w:t>
      </w:r>
      <w:r w:rsidRPr="00701101">
        <w:rPr>
          <w:rFonts w:ascii="UT Sans" w:hAnsi="UT Sans"/>
          <w:sz w:val="22"/>
          <w:szCs w:val="22"/>
        </w:rPr>
        <w:t>iunilor de corup</w:t>
      </w:r>
      <w:r>
        <w:rPr>
          <w:rFonts w:ascii="UT Sans" w:hAnsi="UT Sans"/>
          <w:sz w:val="22"/>
          <w:szCs w:val="22"/>
        </w:rPr>
        <w:t>t</w:t>
      </w:r>
      <w:r w:rsidRPr="00701101">
        <w:rPr>
          <w:rFonts w:ascii="UT Sans" w:hAnsi="UT Sans"/>
          <w:sz w:val="22"/>
          <w:szCs w:val="22"/>
        </w:rPr>
        <w:t>ie prevăzute de art. 10 – 13 din Legea nr. 78/2000 pentru prevenirea, descoperirea şi sanc</w:t>
      </w:r>
      <w:r>
        <w:rPr>
          <w:rFonts w:ascii="UT Sans" w:hAnsi="UT Sans"/>
          <w:sz w:val="22"/>
          <w:szCs w:val="22"/>
        </w:rPr>
        <w:t>t</w:t>
      </w:r>
      <w:r w:rsidRPr="00701101">
        <w:rPr>
          <w:rFonts w:ascii="UT Sans" w:hAnsi="UT Sans"/>
          <w:sz w:val="22"/>
          <w:szCs w:val="22"/>
        </w:rPr>
        <w:t>ionarea faptelor de corup</w:t>
      </w:r>
      <w:r>
        <w:rPr>
          <w:rFonts w:ascii="UT Sans" w:hAnsi="UT Sans"/>
          <w:sz w:val="22"/>
          <w:szCs w:val="22"/>
        </w:rPr>
        <w:t>t</w:t>
      </w:r>
      <w:r w:rsidRPr="00701101">
        <w:rPr>
          <w:rFonts w:ascii="UT Sans" w:hAnsi="UT Sans"/>
          <w:sz w:val="22"/>
          <w:szCs w:val="22"/>
        </w:rPr>
        <w:t>ie, cu modificările şi completările ulterioare, sau de dispozi</w:t>
      </w:r>
      <w:r>
        <w:rPr>
          <w:rFonts w:ascii="UT Sans" w:hAnsi="UT Sans"/>
          <w:sz w:val="22"/>
          <w:szCs w:val="22"/>
        </w:rPr>
        <w:t>t</w:t>
      </w:r>
      <w:r w:rsidRPr="00701101">
        <w:rPr>
          <w:rFonts w:ascii="UT Sans" w:hAnsi="UT Sans"/>
          <w:sz w:val="22"/>
          <w:szCs w:val="22"/>
        </w:rPr>
        <w:t>iile corespunzătoare ale legisla</w:t>
      </w:r>
      <w:r>
        <w:rPr>
          <w:rFonts w:ascii="UT Sans" w:hAnsi="UT Sans"/>
          <w:sz w:val="22"/>
          <w:szCs w:val="22"/>
        </w:rPr>
        <w:t>t</w:t>
      </w:r>
      <w:r w:rsidRPr="00701101">
        <w:rPr>
          <w:rFonts w:ascii="UT Sans" w:hAnsi="UT Sans"/>
          <w:sz w:val="22"/>
          <w:szCs w:val="22"/>
        </w:rPr>
        <w:t>iei penale a statului în care respectivul operator economic a fost condamnat;</w:t>
      </w:r>
    </w:p>
    <w:p w14:paraId="18D12017" w14:textId="6D264C04" w:rsidR="00701101" w:rsidRPr="00701101" w:rsidRDefault="00701101" w:rsidP="00701101">
      <w:pPr>
        <w:rPr>
          <w:rFonts w:ascii="UT Sans" w:hAnsi="UT Sans"/>
          <w:sz w:val="22"/>
          <w:szCs w:val="22"/>
        </w:rPr>
      </w:pPr>
      <w:r w:rsidRPr="00701101">
        <w:rPr>
          <w:rFonts w:ascii="UT Sans" w:hAnsi="UT Sans"/>
          <w:sz w:val="22"/>
          <w:szCs w:val="22"/>
        </w:rPr>
        <w:t>c)</w:t>
      </w:r>
      <w:r w:rsidRPr="00701101">
        <w:rPr>
          <w:rFonts w:ascii="UT Sans" w:hAnsi="UT Sans"/>
          <w:sz w:val="22"/>
          <w:szCs w:val="22"/>
        </w:rPr>
        <w:tab/>
        <w:t xml:space="preserve"> infrac</w:t>
      </w:r>
      <w:r>
        <w:rPr>
          <w:rFonts w:ascii="UT Sans" w:hAnsi="UT Sans"/>
          <w:sz w:val="22"/>
          <w:szCs w:val="22"/>
        </w:rPr>
        <w:t>t</w:t>
      </w:r>
      <w:r w:rsidRPr="00701101">
        <w:rPr>
          <w:rFonts w:ascii="UT Sans" w:hAnsi="UT Sans"/>
          <w:sz w:val="22"/>
          <w:szCs w:val="22"/>
        </w:rPr>
        <w:t>iuni împotriva intereselor financiare ale Uniunii Europene, prevăzute de art. 18^1 - 18^5 din Legea nr. 78/2000, cu modificările şi completările ulterioare, sau de dispozi</w:t>
      </w:r>
      <w:r>
        <w:rPr>
          <w:rFonts w:ascii="UT Sans" w:hAnsi="UT Sans"/>
          <w:sz w:val="22"/>
          <w:szCs w:val="22"/>
        </w:rPr>
        <w:t>t</w:t>
      </w:r>
      <w:r w:rsidRPr="00701101">
        <w:rPr>
          <w:rFonts w:ascii="UT Sans" w:hAnsi="UT Sans"/>
          <w:sz w:val="22"/>
          <w:szCs w:val="22"/>
        </w:rPr>
        <w:t>iile corespunzătoare ale legisla</w:t>
      </w:r>
      <w:r>
        <w:rPr>
          <w:rFonts w:ascii="UT Sans" w:hAnsi="UT Sans"/>
          <w:sz w:val="22"/>
          <w:szCs w:val="22"/>
        </w:rPr>
        <w:t>t</w:t>
      </w:r>
      <w:r w:rsidRPr="00701101">
        <w:rPr>
          <w:rFonts w:ascii="UT Sans" w:hAnsi="UT Sans"/>
          <w:sz w:val="22"/>
          <w:szCs w:val="22"/>
        </w:rPr>
        <w:t>iei penale a statului în care respectivul operator economic a fost condamnat;</w:t>
      </w:r>
    </w:p>
    <w:p w14:paraId="29C8CCE0" w14:textId="77ACB2C8" w:rsidR="00701101" w:rsidRPr="00701101" w:rsidRDefault="00701101" w:rsidP="00701101">
      <w:pPr>
        <w:rPr>
          <w:rFonts w:ascii="UT Sans" w:hAnsi="UT Sans"/>
          <w:sz w:val="22"/>
          <w:szCs w:val="22"/>
        </w:rPr>
      </w:pPr>
      <w:r w:rsidRPr="00701101">
        <w:rPr>
          <w:rFonts w:ascii="UT Sans" w:hAnsi="UT Sans"/>
          <w:sz w:val="22"/>
          <w:szCs w:val="22"/>
        </w:rPr>
        <w:t>d)</w:t>
      </w:r>
      <w:r w:rsidRPr="00701101">
        <w:rPr>
          <w:rFonts w:ascii="UT Sans" w:hAnsi="UT Sans"/>
          <w:sz w:val="22"/>
          <w:szCs w:val="22"/>
        </w:rPr>
        <w:tab/>
        <w:t xml:space="preserve"> acte de terorism, prevăzute de art. 32 - 35 şi art. 37 - 38 din Legea nr. 535/2004 privind prevenirea şi combaterea terorismului, cu modificările şi completările ulterioare, sau de dispozi</w:t>
      </w:r>
      <w:r>
        <w:rPr>
          <w:rFonts w:ascii="UT Sans" w:hAnsi="UT Sans"/>
          <w:sz w:val="22"/>
          <w:szCs w:val="22"/>
        </w:rPr>
        <w:t>t</w:t>
      </w:r>
      <w:r w:rsidRPr="00701101">
        <w:rPr>
          <w:rFonts w:ascii="UT Sans" w:hAnsi="UT Sans"/>
          <w:sz w:val="22"/>
          <w:szCs w:val="22"/>
        </w:rPr>
        <w:t>iile corespunzătoare ale legisla</w:t>
      </w:r>
      <w:r>
        <w:rPr>
          <w:rFonts w:ascii="UT Sans" w:hAnsi="UT Sans"/>
          <w:sz w:val="22"/>
          <w:szCs w:val="22"/>
        </w:rPr>
        <w:t>t</w:t>
      </w:r>
      <w:r w:rsidRPr="00701101">
        <w:rPr>
          <w:rFonts w:ascii="UT Sans" w:hAnsi="UT Sans"/>
          <w:sz w:val="22"/>
          <w:szCs w:val="22"/>
        </w:rPr>
        <w:t>iei penale a statului în care respectivul operator economic a fost condamnat;</w:t>
      </w:r>
    </w:p>
    <w:p w14:paraId="176881E6" w14:textId="609601C6" w:rsidR="00701101" w:rsidRPr="00701101" w:rsidRDefault="00701101" w:rsidP="00701101">
      <w:pPr>
        <w:rPr>
          <w:rFonts w:ascii="UT Sans" w:hAnsi="UT Sans"/>
          <w:sz w:val="22"/>
          <w:szCs w:val="22"/>
        </w:rPr>
      </w:pPr>
      <w:r w:rsidRPr="00701101">
        <w:rPr>
          <w:rFonts w:ascii="UT Sans" w:hAnsi="UT Sans"/>
          <w:sz w:val="22"/>
          <w:szCs w:val="22"/>
        </w:rPr>
        <w:t>e)</w:t>
      </w:r>
      <w:r w:rsidRPr="00701101">
        <w:rPr>
          <w:rFonts w:ascii="UT Sans" w:hAnsi="UT Sans"/>
          <w:sz w:val="22"/>
          <w:szCs w:val="22"/>
        </w:rPr>
        <w:tab/>
        <w:t xml:space="preserve"> spălarea banilor, prevăzută de art. 29 din Legea nr. 656/2002 pentru prevenirea şi sanc</w:t>
      </w:r>
      <w:r>
        <w:rPr>
          <w:rFonts w:ascii="UT Sans" w:hAnsi="UT Sans"/>
          <w:sz w:val="22"/>
          <w:szCs w:val="22"/>
        </w:rPr>
        <w:t>t</w:t>
      </w:r>
      <w:r w:rsidRPr="00701101">
        <w:rPr>
          <w:rFonts w:ascii="UT Sans" w:hAnsi="UT Sans"/>
          <w:sz w:val="22"/>
          <w:szCs w:val="22"/>
        </w:rPr>
        <w:t>ionarea spălării banilor, precum şi pentru instituirea unor măsuri de prevenire şi combatere a finan</w:t>
      </w:r>
      <w:r>
        <w:rPr>
          <w:rFonts w:ascii="UT Sans" w:hAnsi="UT Sans"/>
          <w:sz w:val="22"/>
          <w:szCs w:val="22"/>
        </w:rPr>
        <w:t>t</w:t>
      </w:r>
      <w:r w:rsidRPr="00701101">
        <w:rPr>
          <w:rFonts w:ascii="UT Sans" w:hAnsi="UT Sans"/>
          <w:sz w:val="22"/>
          <w:szCs w:val="22"/>
        </w:rPr>
        <w:t>ării terorismului, republicată, cu modificările ulterioare, sau finan</w:t>
      </w:r>
      <w:r>
        <w:rPr>
          <w:rFonts w:ascii="UT Sans" w:hAnsi="UT Sans"/>
          <w:sz w:val="22"/>
          <w:szCs w:val="22"/>
        </w:rPr>
        <w:t>t</w:t>
      </w:r>
      <w:r w:rsidRPr="00701101">
        <w:rPr>
          <w:rFonts w:ascii="UT Sans" w:hAnsi="UT Sans"/>
          <w:sz w:val="22"/>
          <w:szCs w:val="22"/>
        </w:rPr>
        <w:t>area terorismului, prevăzută de art. 36 din Legea nr. 535/2004, cu modificările şi completările ulterioare, sau de dispozi</w:t>
      </w:r>
      <w:r>
        <w:rPr>
          <w:rFonts w:ascii="UT Sans" w:hAnsi="UT Sans"/>
          <w:sz w:val="22"/>
          <w:szCs w:val="22"/>
        </w:rPr>
        <w:t>t</w:t>
      </w:r>
      <w:r w:rsidRPr="00701101">
        <w:rPr>
          <w:rFonts w:ascii="UT Sans" w:hAnsi="UT Sans"/>
          <w:sz w:val="22"/>
          <w:szCs w:val="22"/>
        </w:rPr>
        <w:t>iile corespunzătoare ale legisla</w:t>
      </w:r>
      <w:r>
        <w:rPr>
          <w:rFonts w:ascii="UT Sans" w:hAnsi="UT Sans"/>
          <w:sz w:val="22"/>
          <w:szCs w:val="22"/>
        </w:rPr>
        <w:t>t</w:t>
      </w:r>
      <w:r w:rsidRPr="00701101">
        <w:rPr>
          <w:rFonts w:ascii="UT Sans" w:hAnsi="UT Sans"/>
          <w:sz w:val="22"/>
          <w:szCs w:val="22"/>
        </w:rPr>
        <w:t>iei penale a statului în care respectivul operator economic a fost condamnat;</w:t>
      </w:r>
    </w:p>
    <w:p w14:paraId="1F4C03D6" w14:textId="5F50A015" w:rsidR="00701101" w:rsidRPr="00701101" w:rsidRDefault="00701101" w:rsidP="00701101">
      <w:pPr>
        <w:rPr>
          <w:rFonts w:ascii="UT Sans" w:hAnsi="UT Sans"/>
          <w:sz w:val="22"/>
          <w:szCs w:val="22"/>
        </w:rPr>
      </w:pPr>
      <w:r w:rsidRPr="00701101">
        <w:rPr>
          <w:rFonts w:ascii="UT Sans" w:hAnsi="UT Sans"/>
          <w:sz w:val="22"/>
          <w:szCs w:val="22"/>
        </w:rPr>
        <w:t>f)</w:t>
      </w:r>
      <w:r w:rsidRPr="00701101">
        <w:rPr>
          <w:rFonts w:ascii="UT Sans" w:hAnsi="UT Sans"/>
          <w:sz w:val="22"/>
          <w:szCs w:val="22"/>
        </w:rPr>
        <w:tab/>
        <w:t xml:space="preserve"> traficul şi exploatarea persoanelor vulnerabile, prevăzute de art. 209 - 217 din Legea nr. 286/2009, cu modificările şi completările ulterioare, sau de dispozi</w:t>
      </w:r>
      <w:r>
        <w:rPr>
          <w:rFonts w:ascii="UT Sans" w:hAnsi="UT Sans"/>
          <w:sz w:val="22"/>
          <w:szCs w:val="22"/>
        </w:rPr>
        <w:t>t</w:t>
      </w:r>
      <w:r w:rsidRPr="00701101">
        <w:rPr>
          <w:rFonts w:ascii="UT Sans" w:hAnsi="UT Sans"/>
          <w:sz w:val="22"/>
          <w:szCs w:val="22"/>
        </w:rPr>
        <w:t>iile corespunzătoare ale legisla</w:t>
      </w:r>
      <w:r>
        <w:rPr>
          <w:rFonts w:ascii="UT Sans" w:hAnsi="UT Sans"/>
          <w:sz w:val="22"/>
          <w:szCs w:val="22"/>
        </w:rPr>
        <w:t>t</w:t>
      </w:r>
      <w:r w:rsidRPr="00701101">
        <w:rPr>
          <w:rFonts w:ascii="UT Sans" w:hAnsi="UT Sans"/>
          <w:sz w:val="22"/>
          <w:szCs w:val="22"/>
        </w:rPr>
        <w:t>iei penale a statului în care respectivul operator economic a fost condamnat;</w:t>
      </w:r>
    </w:p>
    <w:p w14:paraId="423BF3D2" w14:textId="3B78EEE1" w:rsidR="00701101" w:rsidRPr="00B44185" w:rsidRDefault="00701101" w:rsidP="00701101">
      <w:pPr>
        <w:rPr>
          <w:rFonts w:ascii="UT Sans" w:hAnsi="UT Sans"/>
          <w:sz w:val="22"/>
          <w:szCs w:val="22"/>
          <w:lang w:val="it-IT"/>
        </w:rPr>
      </w:pPr>
      <w:r w:rsidRPr="00B44185">
        <w:rPr>
          <w:rFonts w:ascii="UT Sans" w:hAnsi="UT Sans"/>
          <w:sz w:val="22"/>
          <w:szCs w:val="22"/>
          <w:lang w:val="it-IT"/>
        </w:rPr>
        <w:t>g)</w:t>
      </w:r>
      <w:r w:rsidRPr="00B44185">
        <w:rPr>
          <w:rFonts w:ascii="UT Sans" w:hAnsi="UT Sans"/>
          <w:sz w:val="22"/>
          <w:szCs w:val="22"/>
          <w:lang w:val="it-IT"/>
        </w:rPr>
        <w:tab/>
        <w:t xml:space="preserve"> fraudă, în sensul articolului 1 din Conventia privind protejarea intereselor financiare ale Comunitătilor Europene din 27 noiembrie 1995.</w:t>
      </w:r>
    </w:p>
    <w:p w14:paraId="1672F891" w14:textId="776E5DDE" w:rsidR="00701101" w:rsidRPr="00B44185" w:rsidRDefault="00701101" w:rsidP="00701101">
      <w:pPr>
        <w:rPr>
          <w:rFonts w:ascii="UT Sans" w:hAnsi="UT Sans"/>
          <w:sz w:val="22"/>
          <w:szCs w:val="22"/>
          <w:lang w:val="it-IT"/>
        </w:rPr>
      </w:pPr>
      <w:r w:rsidRPr="00B44185">
        <w:rPr>
          <w:rFonts w:ascii="UT Sans" w:hAnsi="UT Sans"/>
          <w:sz w:val="22"/>
          <w:szCs w:val="22"/>
          <w:lang w:val="it-IT"/>
        </w:rPr>
        <w:t>Subsemnatul declar că informatiile furnizate sunt complete şi corecte în fiecare detaliu şi înteleg că autoritatea contractantă are dreptul de a solicita, în scopul verificării şi confirmării declaratiilor orice documente doveditoare de care dispunem. Înteleg că în cazul în care această declaratie nu este conformă cu realitatea sunt pasibil de încălcarea prevederilor legislatiei penale privind falsul în declaratii.</w:t>
      </w:r>
    </w:p>
    <w:p w14:paraId="53B6A1A6" w14:textId="77777777" w:rsidR="00701101" w:rsidRPr="00B44185" w:rsidRDefault="00701101" w:rsidP="00701101">
      <w:pPr>
        <w:rPr>
          <w:rFonts w:ascii="UT Sans" w:hAnsi="UT Sans"/>
          <w:sz w:val="22"/>
          <w:szCs w:val="22"/>
          <w:lang w:val="it-IT"/>
        </w:rPr>
      </w:pPr>
    </w:p>
    <w:p w14:paraId="20644861" w14:textId="77777777" w:rsidR="00701101" w:rsidRPr="00701101" w:rsidRDefault="00701101" w:rsidP="00701101">
      <w:pPr>
        <w:rPr>
          <w:rFonts w:ascii="UT Sans" w:hAnsi="UT Sans"/>
          <w:sz w:val="22"/>
          <w:szCs w:val="22"/>
        </w:rPr>
      </w:pPr>
      <w:r w:rsidRPr="00701101">
        <w:rPr>
          <w:rFonts w:ascii="UT Sans" w:hAnsi="UT Sans"/>
          <w:sz w:val="22"/>
          <w:szCs w:val="22"/>
        </w:rPr>
        <w:lastRenderedPageBreak/>
        <w:t>Operator economic, …………………………. (semnătura autorizată )</w:t>
      </w:r>
    </w:p>
    <w:p w14:paraId="3B0B3202" w14:textId="77777777" w:rsidR="00701101" w:rsidRPr="00701101" w:rsidRDefault="00701101" w:rsidP="00701101">
      <w:pPr>
        <w:rPr>
          <w:rFonts w:ascii="UT Sans" w:hAnsi="UT Sans"/>
          <w:b/>
          <w:sz w:val="22"/>
          <w:szCs w:val="22"/>
        </w:rPr>
      </w:pPr>
      <w:r w:rsidRPr="00701101">
        <w:rPr>
          <w:rFonts w:ascii="UT Sans" w:hAnsi="UT Sans"/>
          <w:b/>
          <w:sz w:val="22"/>
          <w:szCs w:val="22"/>
        </w:rPr>
        <w:t>OPERATOR ECONOMIC</w:t>
      </w:r>
    </w:p>
    <w:p w14:paraId="378A45B4" w14:textId="77777777" w:rsidR="00701101" w:rsidRPr="00701101" w:rsidRDefault="00701101" w:rsidP="00701101">
      <w:pPr>
        <w:rPr>
          <w:rFonts w:ascii="UT Sans" w:hAnsi="UT Sans"/>
          <w:b/>
          <w:sz w:val="22"/>
          <w:szCs w:val="22"/>
        </w:rPr>
      </w:pPr>
      <w:r w:rsidRPr="00701101">
        <w:rPr>
          <w:rFonts w:ascii="UT Sans" w:hAnsi="UT Sans"/>
          <w:b/>
          <w:sz w:val="22"/>
          <w:szCs w:val="22"/>
        </w:rPr>
        <w:tab/>
      </w:r>
    </w:p>
    <w:p w14:paraId="4EA0CF19" w14:textId="77777777" w:rsidR="00701101" w:rsidRPr="00701101" w:rsidRDefault="00701101" w:rsidP="00701101">
      <w:pPr>
        <w:rPr>
          <w:rFonts w:ascii="UT Sans" w:hAnsi="UT Sans"/>
          <w:b/>
          <w:sz w:val="22"/>
          <w:szCs w:val="22"/>
        </w:rPr>
      </w:pPr>
      <w:r w:rsidRPr="00701101">
        <w:rPr>
          <w:rFonts w:ascii="UT Sans" w:hAnsi="UT Sans"/>
          <w:b/>
          <w:sz w:val="22"/>
          <w:szCs w:val="22"/>
        </w:rPr>
        <w:t>(denumirea /numele)</w:t>
      </w:r>
    </w:p>
    <w:p w14:paraId="0A35E194" w14:textId="77777777" w:rsidR="00701101" w:rsidRPr="00701101" w:rsidRDefault="00701101" w:rsidP="00701101">
      <w:pPr>
        <w:rPr>
          <w:rFonts w:ascii="UT Sans" w:hAnsi="UT Sans"/>
          <w:b/>
          <w:sz w:val="22"/>
          <w:szCs w:val="22"/>
        </w:rPr>
      </w:pPr>
    </w:p>
    <w:p w14:paraId="501BA908" w14:textId="7DC8A5E7" w:rsidR="00701101" w:rsidRPr="00701101" w:rsidRDefault="00701101" w:rsidP="00701101">
      <w:pPr>
        <w:jc w:val="center"/>
        <w:rPr>
          <w:rFonts w:ascii="UT Sans" w:hAnsi="UT Sans"/>
          <w:b/>
          <w:sz w:val="22"/>
          <w:szCs w:val="22"/>
        </w:rPr>
      </w:pPr>
      <w:r w:rsidRPr="00701101">
        <w:rPr>
          <w:rFonts w:ascii="UT Sans" w:hAnsi="UT Sans"/>
          <w:b/>
          <w:sz w:val="22"/>
          <w:szCs w:val="22"/>
        </w:rPr>
        <w:t>DECLARA</w:t>
      </w:r>
      <w:r>
        <w:rPr>
          <w:rFonts w:ascii="UT Sans" w:hAnsi="UT Sans"/>
          <w:b/>
          <w:sz w:val="22"/>
          <w:szCs w:val="22"/>
        </w:rPr>
        <w:t>T</w:t>
      </w:r>
      <w:r w:rsidRPr="00701101">
        <w:rPr>
          <w:rFonts w:ascii="UT Sans" w:hAnsi="UT Sans"/>
          <w:b/>
          <w:sz w:val="22"/>
          <w:szCs w:val="22"/>
        </w:rPr>
        <w:t>IE</w:t>
      </w:r>
    </w:p>
    <w:p w14:paraId="50306F92" w14:textId="0B4F140C" w:rsidR="00701101" w:rsidRPr="00B44185" w:rsidRDefault="00701101" w:rsidP="00701101">
      <w:pPr>
        <w:jc w:val="center"/>
        <w:rPr>
          <w:rFonts w:ascii="UT Sans" w:hAnsi="UT Sans"/>
          <w:b/>
          <w:sz w:val="22"/>
          <w:szCs w:val="22"/>
          <w:lang w:val="it-IT"/>
        </w:rPr>
      </w:pPr>
      <w:r w:rsidRPr="00B44185">
        <w:rPr>
          <w:rFonts w:ascii="UT Sans" w:hAnsi="UT Sans"/>
          <w:b/>
          <w:sz w:val="22"/>
          <w:szCs w:val="22"/>
          <w:lang w:val="it-IT"/>
        </w:rPr>
        <w:t>privind neîncadrarea în situatiile prevăzute la art. 167 din Legea 98/2016</w:t>
      </w:r>
    </w:p>
    <w:p w14:paraId="2A5EE003" w14:textId="2A8B56B4" w:rsidR="00701101" w:rsidRPr="00B44185" w:rsidRDefault="00701101" w:rsidP="00701101">
      <w:pPr>
        <w:rPr>
          <w:rFonts w:ascii="UT Sans" w:hAnsi="UT Sans"/>
          <w:sz w:val="22"/>
          <w:szCs w:val="22"/>
          <w:lang w:val="it-IT"/>
        </w:rPr>
      </w:pPr>
      <w:r w:rsidRPr="00B44185">
        <w:rPr>
          <w:rFonts w:ascii="UT Sans" w:hAnsi="UT Sans"/>
          <w:sz w:val="22"/>
          <w:szCs w:val="22"/>
          <w:lang w:val="it-IT"/>
        </w:rPr>
        <w:t>Subsemnatul(a) ………………………………..[se inserează numele operatorului economic-persoana juridică],</w:t>
      </w:r>
    </w:p>
    <w:p w14:paraId="37DA8F6B" w14:textId="23F31667"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în calitate de ofertant /candidat /concurent la procedura de </w:t>
      </w:r>
      <w:r w:rsidRPr="00B44185">
        <w:rPr>
          <w:rFonts w:ascii="UT Sans" w:hAnsi="UT Sans"/>
          <w:sz w:val="22"/>
          <w:szCs w:val="22"/>
          <w:lang w:val="it-IT"/>
        </w:rPr>
        <w:tab/>
        <w:t xml:space="preserve">[ se mentionează procedura]pentru achizitia de </w:t>
      </w:r>
      <w:r w:rsidRPr="00B44185">
        <w:rPr>
          <w:rFonts w:ascii="UT Sans" w:hAnsi="UT Sans"/>
          <w:sz w:val="22"/>
          <w:szCs w:val="22"/>
          <w:lang w:val="it-IT"/>
        </w:rPr>
        <w:tab/>
        <w:t>[se inserează, după caz, denumirea produsului, serviciului sau lucrării şi codul CPV],</w:t>
      </w:r>
    </w:p>
    <w:p w14:paraId="265C6D69" w14:textId="3FAF3786"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la data de </w:t>
      </w:r>
      <w:r w:rsidRPr="00B44185">
        <w:rPr>
          <w:rFonts w:ascii="UT Sans" w:hAnsi="UT Sans"/>
          <w:sz w:val="22"/>
          <w:szCs w:val="22"/>
          <w:lang w:val="it-IT"/>
        </w:rPr>
        <w:tab/>
        <w:t xml:space="preserve"> organizată de Universitatea Transilvania din Braşov ,[se inserează data],</w:t>
      </w:r>
      <w:r w:rsidRPr="00B44185">
        <w:rPr>
          <w:rFonts w:ascii="UT Sans" w:hAnsi="UT Sans"/>
          <w:sz w:val="22"/>
          <w:szCs w:val="22"/>
          <w:lang w:val="it-IT"/>
        </w:rPr>
        <w:tab/>
      </w:r>
    </w:p>
    <w:p w14:paraId="42DE1D27"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declar pe proprie răspundere că nu ma aflu in vreuna din situatiile prevazute la art.167 din Legea 98/2016, respectiv:</w:t>
      </w:r>
    </w:p>
    <w:p w14:paraId="5E1129FF" w14:textId="48D7F33A"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a) a încălcat obligatiile stabilite potrivit art. 51, iar autoritatea contractantă poate demonstra acest lucru prin orice mijloc de probă adecvat, cum ar fi decizii ale autoritătilor competente prin care se constată încălcarea acestor obligatii; </w:t>
      </w:r>
    </w:p>
    <w:p w14:paraId="53850AC1" w14:textId="7D64771A"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b) se află în procedura insolventei sau în lichidare, în supraveghere judiciară sau în încetarea activitătii; </w:t>
      </w:r>
    </w:p>
    <w:p w14:paraId="31FA7644" w14:textId="52A33FAB"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c) a comis o abatere profesională gravă care îi pune în discutie integritatea, iar autoritatea contractantă poate demonstra acest lucru prin orice mijloc de probă adecvat, cum ar fi o decizie a unei instante judecătoreşti sau a unei autorităti administrative; </w:t>
      </w:r>
    </w:p>
    <w:p w14:paraId="7097D49C" w14:textId="0AF7A730"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d) autoritatea contractantă are suficiente indicii rezonabile/informatii concrete pentru a considera că operatorul economic a încheiat cu alti operatori economici acorduri care vizează denaturarea concurentei în cadrul sau în legătură cu procedura în cauză; </w:t>
      </w:r>
    </w:p>
    <w:p w14:paraId="0BC45092" w14:textId="7647ECDD"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e) se află într-o situatie de conflict de interese în cadrul sau în legătură cu procedura în cauză, iar această situatie nu poate fi remediată în mod efectiv prin alte măsuri mai putin severe; </w:t>
      </w:r>
    </w:p>
    <w:p w14:paraId="0553BA19" w14:textId="2AC95062"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f) participarea anterioară a operatorului economic la pregătirea procedurii de atribuire a condus la o distorsionare a concurentei, iar această situatie nu poate fi remediată prin alte măsuri mai putin severe; </w:t>
      </w:r>
    </w:p>
    <w:p w14:paraId="78170860" w14:textId="07791243" w:rsidR="00701101" w:rsidRPr="00B44185" w:rsidRDefault="00701101" w:rsidP="00701101">
      <w:pPr>
        <w:rPr>
          <w:rFonts w:ascii="UT Sans" w:hAnsi="UT Sans"/>
          <w:sz w:val="22"/>
          <w:szCs w:val="22"/>
          <w:lang w:val="it-IT"/>
        </w:rPr>
      </w:pPr>
      <w:r w:rsidRPr="00B44185">
        <w:rPr>
          <w:rFonts w:ascii="UT Sans" w:hAnsi="UT Sans"/>
          <w:sz w:val="22"/>
          <w:szCs w:val="22"/>
          <w:lang w:val="it-IT"/>
        </w:rPr>
        <w:t xml:space="preserve">g) operatorul economic şi-a încălcat în mod grav sau repetat obligatiile principale ce-i reveneau în cadrul unui contract de achizitii publice, al unui contract de achizitii sectoriale sau al unui contract de concesiune încheiate anterior, iar aceste încălcări au dus la încetarea anticipată a respectivului contract, plata de daune-interese sau alte sanctiuni comparabile; </w:t>
      </w:r>
    </w:p>
    <w:p w14:paraId="26A94D07" w14:textId="618B268C" w:rsidR="00701101" w:rsidRPr="00701101" w:rsidRDefault="00701101" w:rsidP="00701101">
      <w:pPr>
        <w:rPr>
          <w:rFonts w:ascii="UT Sans" w:hAnsi="UT Sans"/>
          <w:sz w:val="22"/>
          <w:szCs w:val="22"/>
        </w:rPr>
      </w:pPr>
      <w:r w:rsidRPr="00701101">
        <w:rPr>
          <w:rFonts w:ascii="UT Sans" w:hAnsi="UT Sans"/>
          <w:sz w:val="22"/>
          <w:szCs w:val="22"/>
        </w:rPr>
        <w:t xml:space="preserve">h) operatorul economic s-a făcut vinovat de declaratii false în continutul informatiilor transmise la solicitarea autoritătii contractante în scopul verificării absentei motivelor de excludere sau al îndeplinirii criteriilor de calificare şi selectie, nu a prezentat aceste informatii sau nu este în măsură să prezinte documentele justificative solicitate; </w:t>
      </w:r>
    </w:p>
    <w:p w14:paraId="47FCCCA6" w14:textId="3CACD5B5" w:rsidR="00701101" w:rsidRPr="00B44185" w:rsidRDefault="00701101" w:rsidP="00701101">
      <w:pPr>
        <w:rPr>
          <w:rFonts w:ascii="UT Sans" w:hAnsi="UT Sans"/>
          <w:sz w:val="22"/>
          <w:szCs w:val="22"/>
          <w:lang w:val="it-IT"/>
        </w:rPr>
      </w:pPr>
      <w:r w:rsidRPr="00B44185">
        <w:rPr>
          <w:rFonts w:ascii="UT Sans" w:hAnsi="UT Sans"/>
          <w:sz w:val="22"/>
          <w:szCs w:val="22"/>
          <w:lang w:val="it-IT"/>
        </w:rPr>
        <w:t>i) operatorul economic a încercat să influenteze în mod nelegal procesul decizional al autoritătii contractante, să obtină informatii confidentiale care i-ar putea conferi avantaje nejustificate în cadrul procedurii de atribuire sau a furnizat din neglijentă informatii eronate care pot avea o influentă semnificativă asupra deciziilor autoritătii contractante privind excluderea din procedura de atribuire a respectivului operator economic, selectarea acestuia sau atribuirea contractului de achizitie publică/acordului-cadru către respectivul operator economic.</w:t>
      </w:r>
    </w:p>
    <w:p w14:paraId="4843E49B" w14:textId="77777777" w:rsidR="00701101" w:rsidRPr="00B44185" w:rsidRDefault="00701101" w:rsidP="00701101">
      <w:pPr>
        <w:rPr>
          <w:rFonts w:ascii="UT Sans" w:hAnsi="UT Sans"/>
          <w:sz w:val="22"/>
          <w:szCs w:val="22"/>
          <w:lang w:val="it-IT"/>
        </w:rPr>
      </w:pPr>
    </w:p>
    <w:p w14:paraId="6FA5E227" w14:textId="77777777" w:rsidR="00701101" w:rsidRPr="00B44185" w:rsidRDefault="00701101" w:rsidP="00701101">
      <w:pPr>
        <w:rPr>
          <w:rFonts w:ascii="UT Sans" w:hAnsi="UT Sans"/>
          <w:sz w:val="22"/>
          <w:szCs w:val="22"/>
          <w:lang w:val="it-IT"/>
        </w:rPr>
      </w:pPr>
    </w:p>
    <w:p w14:paraId="49E1D5D3" w14:textId="17C3A532" w:rsidR="00701101" w:rsidRPr="00701101" w:rsidRDefault="00701101" w:rsidP="00701101">
      <w:pPr>
        <w:rPr>
          <w:rFonts w:ascii="UT Sans" w:hAnsi="UT Sans"/>
          <w:sz w:val="22"/>
          <w:szCs w:val="22"/>
        </w:rPr>
      </w:pPr>
      <w:r w:rsidRPr="00701101">
        <w:rPr>
          <w:rFonts w:ascii="UT Sans" w:hAnsi="UT Sans"/>
          <w:sz w:val="22"/>
          <w:szCs w:val="22"/>
        </w:rPr>
        <w:lastRenderedPageBreak/>
        <w:t>Subsemnatul declar că informatiile furnizate sunt complete şi corecte în fiecare detaliu şi înteleg că autoritatea contractantă are dreptul de a solicita, în scopul verificării şi confirmării declaratiilor orice documente doveditoare de care dispunem. Înteleg că în cazul în care această declaratie nu este conformă cu realitatea sunt pasibil de încălcarea prevederilor legislatiei penale privind falsul în declaratii.</w:t>
      </w:r>
    </w:p>
    <w:p w14:paraId="77D4C99A" w14:textId="77777777" w:rsidR="00701101" w:rsidRPr="00701101" w:rsidRDefault="00701101" w:rsidP="00701101">
      <w:pPr>
        <w:rPr>
          <w:rFonts w:ascii="UT Sans" w:hAnsi="UT Sans"/>
          <w:sz w:val="22"/>
          <w:szCs w:val="22"/>
        </w:rPr>
      </w:pPr>
    </w:p>
    <w:p w14:paraId="394723DD" w14:textId="77777777" w:rsidR="00701101" w:rsidRPr="00701101" w:rsidRDefault="00701101" w:rsidP="00701101">
      <w:pPr>
        <w:rPr>
          <w:rFonts w:ascii="UT Sans" w:hAnsi="UT Sans"/>
          <w:sz w:val="22"/>
          <w:szCs w:val="22"/>
        </w:rPr>
      </w:pPr>
      <w:r w:rsidRPr="00701101">
        <w:rPr>
          <w:rFonts w:ascii="UT Sans" w:hAnsi="UT Sans"/>
          <w:sz w:val="22"/>
          <w:szCs w:val="22"/>
        </w:rPr>
        <w:t>Operator economic, …………………………. (semnătura autorizată )</w:t>
      </w:r>
    </w:p>
    <w:p w14:paraId="7937A621" w14:textId="77777777" w:rsidR="00701101" w:rsidRPr="00701101" w:rsidRDefault="00701101" w:rsidP="00701101">
      <w:pPr>
        <w:rPr>
          <w:rFonts w:ascii="UT Sans" w:hAnsi="UT Sans"/>
          <w:sz w:val="22"/>
          <w:szCs w:val="22"/>
        </w:rPr>
      </w:pPr>
    </w:p>
    <w:p w14:paraId="66ED3FD0" w14:textId="77777777" w:rsidR="00701101" w:rsidRPr="00701101" w:rsidRDefault="00701101" w:rsidP="00701101">
      <w:pPr>
        <w:rPr>
          <w:rFonts w:ascii="UT Sans" w:hAnsi="UT Sans"/>
          <w:sz w:val="22"/>
          <w:szCs w:val="22"/>
        </w:rPr>
      </w:pPr>
    </w:p>
    <w:p w14:paraId="36B60A45" w14:textId="77777777" w:rsidR="00701101" w:rsidRPr="00701101" w:rsidRDefault="00701101" w:rsidP="00701101">
      <w:pPr>
        <w:rPr>
          <w:rFonts w:ascii="UT Sans" w:hAnsi="UT Sans"/>
          <w:b/>
          <w:sz w:val="22"/>
          <w:szCs w:val="22"/>
        </w:rPr>
      </w:pPr>
    </w:p>
    <w:p w14:paraId="00B4CEA4" w14:textId="77777777" w:rsidR="00701101" w:rsidRPr="00701101" w:rsidRDefault="00701101" w:rsidP="00701101">
      <w:pPr>
        <w:rPr>
          <w:rFonts w:ascii="UT Sans" w:hAnsi="UT Sans"/>
          <w:b/>
          <w:sz w:val="22"/>
          <w:szCs w:val="22"/>
        </w:rPr>
      </w:pPr>
    </w:p>
    <w:p w14:paraId="33680753" w14:textId="77777777" w:rsidR="00701101" w:rsidRPr="00701101" w:rsidRDefault="00701101" w:rsidP="00701101">
      <w:pPr>
        <w:rPr>
          <w:rFonts w:ascii="UT Sans" w:hAnsi="UT Sans"/>
          <w:b/>
          <w:sz w:val="22"/>
          <w:szCs w:val="22"/>
        </w:rPr>
      </w:pPr>
    </w:p>
    <w:p w14:paraId="38EDD944" w14:textId="77777777" w:rsidR="00701101" w:rsidRPr="00701101" w:rsidRDefault="00701101" w:rsidP="00701101">
      <w:pPr>
        <w:rPr>
          <w:rFonts w:ascii="UT Sans" w:hAnsi="UT Sans"/>
          <w:b/>
          <w:sz w:val="22"/>
          <w:szCs w:val="22"/>
        </w:rPr>
      </w:pPr>
    </w:p>
    <w:p w14:paraId="17B4CA14" w14:textId="77777777" w:rsidR="00701101" w:rsidRPr="00701101" w:rsidRDefault="00701101" w:rsidP="00701101">
      <w:pPr>
        <w:rPr>
          <w:rFonts w:ascii="UT Sans" w:hAnsi="UT Sans"/>
          <w:b/>
          <w:sz w:val="22"/>
          <w:szCs w:val="22"/>
        </w:rPr>
      </w:pPr>
    </w:p>
    <w:p w14:paraId="0DB91E43" w14:textId="77777777" w:rsidR="00701101" w:rsidRPr="00701101" w:rsidRDefault="00701101" w:rsidP="00701101">
      <w:pPr>
        <w:rPr>
          <w:rFonts w:ascii="UT Sans" w:hAnsi="UT Sans"/>
          <w:b/>
          <w:sz w:val="22"/>
          <w:szCs w:val="22"/>
        </w:rPr>
      </w:pPr>
    </w:p>
    <w:p w14:paraId="11CA9E46" w14:textId="77777777" w:rsidR="00701101" w:rsidRPr="00701101" w:rsidRDefault="00701101" w:rsidP="00701101">
      <w:pPr>
        <w:rPr>
          <w:rFonts w:ascii="UT Sans" w:hAnsi="UT Sans"/>
          <w:b/>
          <w:sz w:val="22"/>
          <w:szCs w:val="22"/>
        </w:rPr>
      </w:pPr>
    </w:p>
    <w:p w14:paraId="2526A42B" w14:textId="77777777" w:rsidR="00701101" w:rsidRPr="00701101" w:rsidRDefault="00701101" w:rsidP="00701101">
      <w:pPr>
        <w:rPr>
          <w:rFonts w:ascii="UT Sans" w:hAnsi="UT Sans"/>
          <w:b/>
          <w:sz w:val="22"/>
          <w:szCs w:val="22"/>
        </w:rPr>
      </w:pPr>
    </w:p>
    <w:p w14:paraId="5674DD10" w14:textId="77777777" w:rsidR="00701101" w:rsidRPr="00701101" w:rsidRDefault="00701101" w:rsidP="00701101">
      <w:pPr>
        <w:rPr>
          <w:rFonts w:ascii="UT Sans" w:hAnsi="UT Sans"/>
          <w:b/>
          <w:sz w:val="22"/>
          <w:szCs w:val="22"/>
        </w:rPr>
      </w:pPr>
    </w:p>
    <w:p w14:paraId="5C5187AD" w14:textId="77777777" w:rsidR="00701101" w:rsidRPr="00701101" w:rsidRDefault="00701101" w:rsidP="00701101">
      <w:pPr>
        <w:rPr>
          <w:rFonts w:ascii="UT Sans" w:hAnsi="UT Sans"/>
          <w:b/>
          <w:sz w:val="22"/>
          <w:szCs w:val="22"/>
        </w:rPr>
      </w:pPr>
    </w:p>
    <w:p w14:paraId="3ECEE205" w14:textId="77777777" w:rsidR="00701101" w:rsidRPr="00701101" w:rsidRDefault="00701101" w:rsidP="00701101">
      <w:pPr>
        <w:rPr>
          <w:rFonts w:ascii="UT Sans" w:hAnsi="UT Sans"/>
          <w:b/>
          <w:sz w:val="22"/>
          <w:szCs w:val="22"/>
        </w:rPr>
      </w:pPr>
    </w:p>
    <w:p w14:paraId="21C1C26B" w14:textId="77777777" w:rsidR="00701101" w:rsidRPr="00701101" w:rsidRDefault="00701101" w:rsidP="00701101">
      <w:pPr>
        <w:rPr>
          <w:rFonts w:ascii="UT Sans" w:hAnsi="UT Sans"/>
          <w:b/>
          <w:sz w:val="22"/>
          <w:szCs w:val="22"/>
        </w:rPr>
      </w:pPr>
    </w:p>
    <w:p w14:paraId="214C4C3A" w14:textId="77777777" w:rsidR="00701101" w:rsidRPr="00701101" w:rsidRDefault="00701101" w:rsidP="00701101">
      <w:pPr>
        <w:rPr>
          <w:rFonts w:ascii="UT Sans" w:hAnsi="UT Sans"/>
          <w:b/>
          <w:sz w:val="22"/>
          <w:szCs w:val="22"/>
        </w:rPr>
      </w:pPr>
    </w:p>
    <w:p w14:paraId="0715203F" w14:textId="77777777" w:rsidR="00701101" w:rsidRPr="00701101" w:rsidRDefault="00701101" w:rsidP="00701101">
      <w:pPr>
        <w:rPr>
          <w:rFonts w:ascii="UT Sans" w:hAnsi="UT Sans"/>
          <w:b/>
          <w:sz w:val="22"/>
          <w:szCs w:val="22"/>
        </w:rPr>
      </w:pPr>
    </w:p>
    <w:p w14:paraId="5082B5D3" w14:textId="77777777" w:rsidR="00701101" w:rsidRPr="00701101" w:rsidRDefault="00701101" w:rsidP="00701101">
      <w:pPr>
        <w:rPr>
          <w:rFonts w:ascii="UT Sans" w:hAnsi="UT Sans"/>
          <w:b/>
          <w:sz w:val="22"/>
          <w:szCs w:val="22"/>
        </w:rPr>
      </w:pPr>
    </w:p>
    <w:p w14:paraId="41864E8C" w14:textId="77777777" w:rsidR="00701101" w:rsidRPr="00701101" w:rsidRDefault="00701101" w:rsidP="00701101">
      <w:pPr>
        <w:rPr>
          <w:rFonts w:ascii="UT Sans" w:hAnsi="UT Sans"/>
          <w:b/>
          <w:sz w:val="22"/>
          <w:szCs w:val="22"/>
        </w:rPr>
      </w:pPr>
    </w:p>
    <w:p w14:paraId="5880241B" w14:textId="77777777" w:rsidR="00701101" w:rsidRPr="00701101" w:rsidRDefault="00701101" w:rsidP="00701101">
      <w:pPr>
        <w:rPr>
          <w:rFonts w:ascii="UT Sans" w:hAnsi="UT Sans"/>
          <w:b/>
          <w:sz w:val="22"/>
          <w:szCs w:val="22"/>
        </w:rPr>
      </w:pPr>
    </w:p>
    <w:p w14:paraId="46F5F214" w14:textId="77777777" w:rsidR="00701101" w:rsidRPr="00701101" w:rsidRDefault="00701101" w:rsidP="00701101">
      <w:pPr>
        <w:rPr>
          <w:rFonts w:ascii="UT Sans" w:hAnsi="UT Sans"/>
          <w:b/>
          <w:sz w:val="22"/>
          <w:szCs w:val="22"/>
        </w:rPr>
      </w:pPr>
    </w:p>
    <w:p w14:paraId="6454D409" w14:textId="77777777" w:rsidR="00701101" w:rsidRPr="00701101" w:rsidRDefault="00701101" w:rsidP="00701101">
      <w:pPr>
        <w:rPr>
          <w:rFonts w:ascii="UT Sans" w:hAnsi="UT Sans"/>
          <w:b/>
          <w:sz w:val="22"/>
          <w:szCs w:val="22"/>
        </w:rPr>
      </w:pPr>
    </w:p>
    <w:p w14:paraId="25575741" w14:textId="77777777" w:rsidR="00701101" w:rsidRPr="00701101" w:rsidRDefault="00701101" w:rsidP="00701101">
      <w:pPr>
        <w:rPr>
          <w:rFonts w:ascii="UT Sans" w:hAnsi="UT Sans"/>
          <w:b/>
          <w:sz w:val="22"/>
          <w:szCs w:val="22"/>
        </w:rPr>
      </w:pPr>
    </w:p>
    <w:p w14:paraId="22BB275D" w14:textId="77777777" w:rsidR="00701101" w:rsidRPr="00701101" w:rsidRDefault="00701101" w:rsidP="00701101">
      <w:pPr>
        <w:rPr>
          <w:rFonts w:ascii="UT Sans" w:hAnsi="UT Sans"/>
          <w:b/>
          <w:sz w:val="22"/>
          <w:szCs w:val="22"/>
        </w:rPr>
      </w:pPr>
    </w:p>
    <w:p w14:paraId="00E1F0F5" w14:textId="77777777" w:rsidR="00701101" w:rsidRPr="00701101" w:rsidRDefault="00701101" w:rsidP="00701101">
      <w:pPr>
        <w:rPr>
          <w:rFonts w:ascii="UT Sans" w:hAnsi="UT Sans"/>
          <w:b/>
          <w:sz w:val="22"/>
          <w:szCs w:val="22"/>
        </w:rPr>
      </w:pPr>
    </w:p>
    <w:p w14:paraId="76E59621" w14:textId="77777777" w:rsidR="00701101" w:rsidRPr="00701101" w:rsidRDefault="00701101" w:rsidP="00701101">
      <w:pPr>
        <w:rPr>
          <w:rFonts w:ascii="UT Sans" w:hAnsi="UT Sans"/>
          <w:b/>
          <w:sz w:val="22"/>
          <w:szCs w:val="22"/>
        </w:rPr>
      </w:pPr>
    </w:p>
    <w:p w14:paraId="60BD79DB" w14:textId="77777777" w:rsidR="00701101" w:rsidRPr="00701101" w:rsidRDefault="00701101" w:rsidP="00701101">
      <w:pPr>
        <w:rPr>
          <w:rFonts w:ascii="UT Sans" w:hAnsi="UT Sans"/>
          <w:b/>
          <w:sz w:val="22"/>
          <w:szCs w:val="22"/>
        </w:rPr>
      </w:pPr>
    </w:p>
    <w:p w14:paraId="5FF8B454" w14:textId="77777777" w:rsidR="00701101" w:rsidRPr="00701101" w:rsidRDefault="00701101" w:rsidP="00701101">
      <w:pPr>
        <w:rPr>
          <w:rFonts w:ascii="UT Sans" w:hAnsi="UT Sans"/>
          <w:b/>
          <w:sz w:val="22"/>
          <w:szCs w:val="22"/>
        </w:rPr>
      </w:pPr>
    </w:p>
    <w:p w14:paraId="632AD853" w14:textId="77777777" w:rsidR="00701101" w:rsidRPr="00701101" w:rsidRDefault="00701101" w:rsidP="00701101">
      <w:pPr>
        <w:rPr>
          <w:rFonts w:ascii="UT Sans" w:hAnsi="UT Sans"/>
          <w:b/>
          <w:sz w:val="22"/>
          <w:szCs w:val="22"/>
        </w:rPr>
      </w:pPr>
    </w:p>
    <w:p w14:paraId="7DB9D1DF" w14:textId="77777777" w:rsidR="00701101" w:rsidRPr="00701101" w:rsidRDefault="00701101" w:rsidP="00701101">
      <w:pPr>
        <w:rPr>
          <w:rFonts w:ascii="UT Sans" w:hAnsi="UT Sans"/>
          <w:b/>
          <w:sz w:val="22"/>
          <w:szCs w:val="22"/>
        </w:rPr>
      </w:pPr>
    </w:p>
    <w:p w14:paraId="5CB56387" w14:textId="77777777" w:rsidR="00701101" w:rsidRPr="00701101" w:rsidRDefault="00701101" w:rsidP="00701101">
      <w:pPr>
        <w:rPr>
          <w:rFonts w:ascii="UT Sans" w:hAnsi="UT Sans"/>
          <w:b/>
          <w:sz w:val="22"/>
          <w:szCs w:val="22"/>
        </w:rPr>
      </w:pPr>
    </w:p>
    <w:p w14:paraId="35B81446" w14:textId="77777777" w:rsidR="00701101" w:rsidRPr="00701101" w:rsidRDefault="00701101" w:rsidP="00701101">
      <w:pPr>
        <w:rPr>
          <w:rFonts w:ascii="UT Sans" w:hAnsi="UT Sans"/>
          <w:b/>
          <w:sz w:val="22"/>
          <w:szCs w:val="22"/>
        </w:rPr>
      </w:pPr>
    </w:p>
    <w:p w14:paraId="71EEA049" w14:textId="77777777" w:rsidR="00701101" w:rsidRPr="00701101" w:rsidRDefault="00701101" w:rsidP="00701101">
      <w:pPr>
        <w:rPr>
          <w:rFonts w:ascii="UT Sans" w:hAnsi="UT Sans"/>
          <w:b/>
          <w:sz w:val="22"/>
          <w:szCs w:val="22"/>
        </w:rPr>
      </w:pPr>
    </w:p>
    <w:p w14:paraId="6A880F12" w14:textId="77777777" w:rsidR="00701101" w:rsidRPr="00701101" w:rsidRDefault="00701101" w:rsidP="00701101">
      <w:pPr>
        <w:rPr>
          <w:rFonts w:ascii="UT Sans" w:hAnsi="UT Sans"/>
          <w:b/>
          <w:sz w:val="22"/>
          <w:szCs w:val="22"/>
        </w:rPr>
      </w:pPr>
    </w:p>
    <w:p w14:paraId="00B71DCE" w14:textId="77777777" w:rsidR="00701101" w:rsidRPr="00701101" w:rsidRDefault="00701101" w:rsidP="00701101">
      <w:pPr>
        <w:rPr>
          <w:rFonts w:ascii="UT Sans" w:hAnsi="UT Sans"/>
          <w:b/>
          <w:sz w:val="22"/>
          <w:szCs w:val="22"/>
        </w:rPr>
      </w:pPr>
    </w:p>
    <w:p w14:paraId="0BFF0968" w14:textId="77777777" w:rsidR="00701101" w:rsidRPr="00701101" w:rsidRDefault="00701101" w:rsidP="00701101">
      <w:pPr>
        <w:rPr>
          <w:rFonts w:ascii="UT Sans" w:hAnsi="UT Sans"/>
          <w:b/>
          <w:sz w:val="22"/>
          <w:szCs w:val="22"/>
        </w:rPr>
      </w:pPr>
    </w:p>
    <w:p w14:paraId="52189CA5" w14:textId="77777777" w:rsidR="00701101" w:rsidRPr="00701101" w:rsidRDefault="00701101" w:rsidP="00701101">
      <w:pPr>
        <w:rPr>
          <w:rFonts w:ascii="UT Sans" w:hAnsi="UT Sans"/>
          <w:b/>
          <w:sz w:val="22"/>
          <w:szCs w:val="22"/>
        </w:rPr>
      </w:pPr>
    </w:p>
    <w:p w14:paraId="153E3E52" w14:textId="77777777" w:rsidR="00701101" w:rsidRPr="00701101" w:rsidRDefault="00701101" w:rsidP="00701101">
      <w:pPr>
        <w:rPr>
          <w:rFonts w:ascii="UT Sans" w:hAnsi="UT Sans"/>
          <w:b/>
          <w:sz w:val="22"/>
          <w:szCs w:val="22"/>
        </w:rPr>
      </w:pPr>
    </w:p>
    <w:p w14:paraId="10A4C81B" w14:textId="77777777" w:rsidR="00701101" w:rsidRPr="00701101" w:rsidRDefault="00701101" w:rsidP="00701101">
      <w:pPr>
        <w:rPr>
          <w:rFonts w:ascii="UT Sans" w:hAnsi="UT Sans"/>
          <w:b/>
          <w:sz w:val="22"/>
          <w:szCs w:val="22"/>
        </w:rPr>
      </w:pPr>
      <w:r w:rsidRPr="00701101">
        <w:rPr>
          <w:rFonts w:ascii="UT Sans" w:hAnsi="UT Sans"/>
          <w:b/>
          <w:sz w:val="22"/>
          <w:szCs w:val="22"/>
        </w:rPr>
        <w:lastRenderedPageBreak/>
        <w:t>Operator Economic</w:t>
      </w:r>
    </w:p>
    <w:p w14:paraId="1C9D699C" w14:textId="77777777" w:rsidR="00701101" w:rsidRPr="00701101" w:rsidRDefault="00701101" w:rsidP="00701101">
      <w:pPr>
        <w:rPr>
          <w:rFonts w:ascii="UT Sans" w:hAnsi="UT Sans"/>
          <w:b/>
          <w:sz w:val="22"/>
          <w:szCs w:val="22"/>
        </w:rPr>
      </w:pPr>
      <w:r w:rsidRPr="00701101">
        <w:rPr>
          <w:rFonts w:ascii="UT Sans" w:hAnsi="UT Sans"/>
          <w:b/>
          <w:sz w:val="22"/>
          <w:szCs w:val="22"/>
        </w:rPr>
        <w:t>..........................</w:t>
      </w:r>
    </w:p>
    <w:p w14:paraId="5DE9492E" w14:textId="77777777" w:rsidR="00701101" w:rsidRPr="00701101" w:rsidRDefault="00701101" w:rsidP="00701101">
      <w:pPr>
        <w:rPr>
          <w:rFonts w:ascii="UT Sans" w:hAnsi="UT Sans"/>
          <w:b/>
          <w:sz w:val="22"/>
          <w:szCs w:val="22"/>
        </w:rPr>
      </w:pPr>
      <w:r w:rsidRPr="00701101">
        <w:rPr>
          <w:rFonts w:ascii="UT Sans" w:hAnsi="UT Sans"/>
          <w:b/>
          <w:sz w:val="22"/>
          <w:szCs w:val="22"/>
        </w:rPr>
        <w:t>(denumirea)</w:t>
      </w:r>
    </w:p>
    <w:p w14:paraId="59A95CCD" w14:textId="77777777" w:rsidR="00701101" w:rsidRPr="00701101" w:rsidRDefault="00701101" w:rsidP="00701101">
      <w:pPr>
        <w:rPr>
          <w:rFonts w:ascii="UT Sans" w:hAnsi="UT Sans"/>
          <w:b/>
          <w:sz w:val="22"/>
          <w:szCs w:val="22"/>
        </w:rPr>
      </w:pPr>
      <w:r w:rsidRPr="00701101">
        <w:rPr>
          <w:rFonts w:ascii="UT Sans" w:hAnsi="UT Sans"/>
          <w:b/>
          <w:sz w:val="22"/>
          <w:szCs w:val="22"/>
        </w:rPr>
        <w:t xml:space="preserve">              </w:t>
      </w:r>
    </w:p>
    <w:p w14:paraId="5159FE50" w14:textId="3FF1DBCF" w:rsidR="00701101" w:rsidRPr="00701101" w:rsidRDefault="00701101" w:rsidP="00701101">
      <w:pPr>
        <w:jc w:val="center"/>
        <w:rPr>
          <w:rFonts w:ascii="UT Sans" w:hAnsi="UT Sans"/>
          <w:b/>
          <w:sz w:val="22"/>
          <w:szCs w:val="22"/>
        </w:rPr>
      </w:pPr>
      <w:r w:rsidRPr="00701101">
        <w:rPr>
          <w:rFonts w:ascii="UT Sans" w:hAnsi="UT Sans"/>
          <w:b/>
          <w:sz w:val="22"/>
          <w:szCs w:val="22"/>
        </w:rPr>
        <w:t>DECLARA</w:t>
      </w:r>
      <w:r>
        <w:rPr>
          <w:rFonts w:ascii="UT Sans" w:hAnsi="UT Sans"/>
          <w:b/>
          <w:sz w:val="22"/>
          <w:szCs w:val="22"/>
        </w:rPr>
        <w:t>T</w:t>
      </w:r>
      <w:r w:rsidRPr="00701101">
        <w:rPr>
          <w:rFonts w:ascii="UT Sans" w:hAnsi="UT Sans"/>
          <w:b/>
          <w:sz w:val="22"/>
          <w:szCs w:val="22"/>
        </w:rPr>
        <w:t>IE PRIVIND NEINCADRAREA IN SITUATIILE DE LA ART.58-63 DIN LEGEA 98/2016</w:t>
      </w:r>
    </w:p>
    <w:p w14:paraId="047E14BD" w14:textId="77777777" w:rsidR="00701101" w:rsidRPr="00701101" w:rsidRDefault="00701101" w:rsidP="00701101">
      <w:pPr>
        <w:rPr>
          <w:rFonts w:ascii="UT Sans" w:hAnsi="UT Sans"/>
          <w:b/>
          <w:sz w:val="22"/>
          <w:szCs w:val="22"/>
        </w:rPr>
      </w:pPr>
    </w:p>
    <w:p w14:paraId="73EE49AF" w14:textId="77777777" w:rsidR="00701101" w:rsidRPr="00701101" w:rsidRDefault="00701101" w:rsidP="00701101">
      <w:pPr>
        <w:rPr>
          <w:rFonts w:ascii="UT Sans" w:hAnsi="UT Sans"/>
          <w:b/>
          <w:sz w:val="22"/>
          <w:szCs w:val="22"/>
        </w:rPr>
      </w:pPr>
    </w:p>
    <w:p w14:paraId="178DB32A" w14:textId="4E2034A3" w:rsidR="00701101" w:rsidRPr="00B44185" w:rsidRDefault="00701101" w:rsidP="00701101">
      <w:pPr>
        <w:rPr>
          <w:rFonts w:ascii="UT Sans" w:hAnsi="UT Sans"/>
          <w:sz w:val="22"/>
          <w:szCs w:val="22"/>
          <w:lang w:val="it-IT"/>
        </w:rPr>
      </w:pPr>
      <w:r w:rsidRPr="00B44185">
        <w:rPr>
          <w:rFonts w:ascii="UT Sans" w:hAnsi="UT Sans"/>
          <w:sz w:val="22"/>
          <w:szCs w:val="22"/>
          <w:lang w:val="it-IT"/>
        </w:rPr>
        <w:t>Subsemnatul(a) ……………………………….. reprezentant imputernicit al ……………… in calitate de ofertant /candidat /concurent la procedura de ……………….. pentru achizitia de ……………………….la data de ………………. organizată de Universitatea Transilvania din Braşov , declar pe propria raspundere, sub sanctiunea excluderii din procedura si a sanctiunilor aplicate faptei de fals in acte publice, ca nu ne aflam in situatiile prevazute la art. 58-63 din Legea 98/2016 privind achizitiile publice, cu personae ce detin functii de decizie in cadrul autoritatii contractante.</w:t>
      </w:r>
    </w:p>
    <w:p w14:paraId="321F1E03" w14:textId="6F13422C" w:rsidR="00701101" w:rsidRPr="00B44185" w:rsidRDefault="00701101" w:rsidP="00701101">
      <w:pPr>
        <w:rPr>
          <w:rFonts w:ascii="UT Sans" w:hAnsi="UT Sans"/>
          <w:sz w:val="22"/>
          <w:szCs w:val="22"/>
          <w:lang w:val="it-IT"/>
        </w:rPr>
      </w:pPr>
      <w:r w:rsidRPr="00B44185">
        <w:rPr>
          <w:rFonts w:ascii="UT Sans" w:hAnsi="UT Sans"/>
          <w:sz w:val="22"/>
          <w:szCs w:val="22"/>
          <w:lang w:val="it-IT"/>
        </w:rPr>
        <w:t>Înteleg că în cazul în care această declaratie nu este conformă cu realitatea sa fiu exclus din procedura de atribuire.</w:t>
      </w:r>
    </w:p>
    <w:p w14:paraId="6ECF2511" w14:textId="77777777" w:rsidR="00701101" w:rsidRPr="00B44185" w:rsidRDefault="00701101" w:rsidP="00701101">
      <w:pPr>
        <w:rPr>
          <w:rFonts w:ascii="UT Sans" w:hAnsi="UT Sans"/>
          <w:sz w:val="22"/>
          <w:szCs w:val="22"/>
          <w:lang w:val="it-IT"/>
        </w:rPr>
      </w:pPr>
    </w:p>
    <w:p w14:paraId="1BCDDE10" w14:textId="77777777" w:rsidR="00701101" w:rsidRPr="00B44185" w:rsidRDefault="00701101" w:rsidP="00701101">
      <w:pPr>
        <w:rPr>
          <w:rFonts w:ascii="UT Sans" w:hAnsi="UT Sans"/>
          <w:sz w:val="22"/>
          <w:szCs w:val="22"/>
          <w:lang w:val="it-IT"/>
        </w:rPr>
      </w:pPr>
      <w:r w:rsidRPr="00B44185">
        <w:rPr>
          <w:rFonts w:ascii="UT Sans" w:hAnsi="UT Sans"/>
          <w:sz w:val="22"/>
          <w:szCs w:val="22"/>
          <w:lang w:val="it-IT"/>
        </w:rPr>
        <w:t>Operator economic, …………………………. (semnătura autorizată )</w:t>
      </w:r>
    </w:p>
    <w:p w14:paraId="43CCBA0B" w14:textId="77777777" w:rsidR="00701101" w:rsidRPr="00B44185" w:rsidRDefault="00701101" w:rsidP="00701101">
      <w:pPr>
        <w:rPr>
          <w:rFonts w:ascii="UT Sans" w:hAnsi="UT Sans"/>
          <w:sz w:val="22"/>
          <w:szCs w:val="22"/>
          <w:lang w:val="it-IT"/>
        </w:rPr>
      </w:pPr>
    </w:p>
    <w:p w14:paraId="200A149C" w14:textId="77777777" w:rsidR="00701101" w:rsidRPr="00B44185" w:rsidRDefault="00701101" w:rsidP="00701101">
      <w:pPr>
        <w:rPr>
          <w:rFonts w:ascii="UT Sans" w:hAnsi="UT Sans"/>
          <w:b/>
          <w:sz w:val="22"/>
          <w:szCs w:val="22"/>
          <w:lang w:val="it-IT"/>
        </w:rPr>
      </w:pPr>
    </w:p>
    <w:p w14:paraId="3DC56BA1" w14:textId="77777777" w:rsidR="00701101" w:rsidRPr="00B44185" w:rsidRDefault="00701101" w:rsidP="00701101">
      <w:pPr>
        <w:rPr>
          <w:rFonts w:ascii="UT Sans" w:hAnsi="UT Sans"/>
          <w:b/>
          <w:sz w:val="22"/>
          <w:szCs w:val="22"/>
          <w:lang w:val="it-IT"/>
        </w:rPr>
      </w:pPr>
    </w:p>
    <w:p w14:paraId="59BED9DA" w14:textId="77777777" w:rsidR="00701101" w:rsidRPr="00B44185" w:rsidRDefault="00701101" w:rsidP="00701101">
      <w:pPr>
        <w:rPr>
          <w:rFonts w:ascii="UT Sans" w:hAnsi="UT Sans"/>
          <w:b/>
          <w:sz w:val="22"/>
          <w:szCs w:val="22"/>
          <w:lang w:val="it-IT"/>
        </w:rPr>
      </w:pPr>
    </w:p>
    <w:p w14:paraId="09B85C49" w14:textId="77777777" w:rsidR="00701101" w:rsidRPr="00B44185" w:rsidRDefault="00701101" w:rsidP="00701101">
      <w:pPr>
        <w:rPr>
          <w:rFonts w:ascii="UT Sans" w:hAnsi="UT Sans"/>
          <w:b/>
          <w:sz w:val="22"/>
          <w:szCs w:val="22"/>
          <w:lang w:val="it-IT"/>
        </w:rPr>
      </w:pPr>
    </w:p>
    <w:p w14:paraId="00B91911" w14:textId="77777777" w:rsidR="00701101" w:rsidRPr="00B44185" w:rsidRDefault="00701101" w:rsidP="00701101">
      <w:pPr>
        <w:rPr>
          <w:rFonts w:ascii="UT Sans" w:hAnsi="UT Sans"/>
          <w:b/>
          <w:sz w:val="22"/>
          <w:szCs w:val="22"/>
          <w:lang w:val="it-IT"/>
        </w:rPr>
      </w:pPr>
    </w:p>
    <w:p w14:paraId="54C85781" w14:textId="77777777" w:rsidR="006639E5" w:rsidRPr="00B44185" w:rsidRDefault="006639E5" w:rsidP="00701101">
      <w:pPr>
        <w:rPr>
          <w:rFonts w:ascii="UT Sans" w:hAnsi="UT Sans"/>
          <w:b/>
          <w:sz w:val="22"/>
          <w:szCs w:val="22"/>
          <w:lang w:val="it-IT"/>
        </w:rPr>
      </w:pPr>
    </w:p>
    <w:p w14:paraId="24D1D3BF" w14:textId="77777777" w:rsidR="006639E5" w:rsidRPr="00B44185" w:rsidRDefault="006639E5" w:rsidP="00701101">
      <w:pPr>
        <w:rPr>
          <w:rFonts w:ascii="UT Sans" w:hAnsi="UT Sans"/>
          <w:b/>
          <w:sz w:val="22"/>
          <w:szCs w:val="22"/>
          <w:lang w:val="it-IT"/>
        </w:rPr>
      </w:pPr>
    </w:p>
    <w:p w14:paraId="20B4FEBC" w14:textId="77777777" w:rsidR="006639E5" w:rsidRPr="00B44185" w:rsidRDefault="006639E5" w:rsidP="00701101">
      <w:pPr>
        <w:rPr>
          <w:rFonts w:ascii="UT Sans" w:hAnsi="UT Sans"/>
          <w:b/>
          <w:sz w:val="22"/>
          <w:szCs w:val="22"/>
          <w:lang w:val="it-IT"/>
        </w:rPr>
      </w:pPr>
    </w:p>
    <w:p w14:paraId="5A9D3C8D" w14:textId="77777777" w:rsidR="006639E5" w:rsidRPr="00B44185" w:rsidRDefault="006639E5" w:rsidP="00701101">
      <w:pPr>
        <w:rPr>
          <w:rFonts w:ascii="UT Sans" w:hAnsi="UT Sans"/>
          <w:b/>
          <w:sz w:val="22"/>
          <w:szCs w:val="22"/>
          <w:lang w:val="it-IT"/>
        </w:rPr>
      </w:pPr>
    </w:p>
    <w:p w14:paraId="5D28C749" w14:textId="77777777" w:rsidR="006639E5" w:rsidRPr="00B44185" w:rsidRDefault="006639E5" w:rsidP="00701101">
      <w:pPr>
        <w:rPr>
          <w:rFonts w:ascii="UT Sans" w:hAnsi="UT Sans"/>
          <w:b/>
          <w:sz w:val="22"/>
          <w:szCs w:val="22"/>
          <w:lang w:val="it-IT"/>
        </w:rPr>
      </w:pPr>
    </w:p>
    <w:p w14:paraId="0072221A" w14:textId="77777777" w:rsidR="006639E5" w:rsidRPr="00B44185" w:rsidRDefault="006639E5" w:rsidP="00701101">
      <w:pPr>
        <w:rPr>
          <w:rFonts w:ascii="UT Sans" w:hAnsi="UT Sans"/>
          <w:b/>
          <w:sz w:val="22"/>
          <w:szCs w:val="22"/>
          <w:lang w:val="it-IT"/>
        </w:rPr>
      </w:pPr>
    </w:p>
    <w:p w14:paraId="3592E61C" w14:textId="77777777" w:rsidR="006639E5" w:rsidRPr="00B44185" w:rsidRDefault="006639E5" w:rsidP="00701101">
      <w:pPr>
        <w:rPr>
          <w:rFonts w:ascii="UT Sans" w:hAnsi="UT Sans"/>
          <w:b/>
          <w:sz w:val="22"/>
          <w:szCs w:val="22"/>
          <w:lang w:val="it-IT"/>
        </w:rPr>
      </w:pPr>
    </w:p>
    <w:p w14:paraId="5F928F85" w14:textId="77777777" w:rsidR="006639E5" w:rsidRPr="00B44185" w:rsidRDefault="006639E5" w:rsidP="00701101">
      <w:pPr>
        <w:rPr>
          <w:rFonts w:ascii="UT Sans" w:hAnsi="UT Sans"/>
          <w:b/>
          <w:sz w:val="22"/>
          <w:szCs w:val="22"/>
          <w:lang w:val="it-IT"/>
        </w:rPr>
      </w:pPr>
    </w:p>
    <w:p w14:paraId="1498D456" w14:textId="77777777" w:rsidR="006639E5" w:rsidRPr="00B44185" w:rsidRDefault="006639E5" w:rsidP="00701101">
      <w:pPr>
        <w:rPr>
          <w:rFonts w:ascii="UT Sans" w:hAnsi="UT Sans"/>
          <w:b/>
          <w:sz w:val="22"/>
          <w:szCs w:val="22"/>
          <w:lang w:val="it-IT"/>
        </w:rPr>
      </w:pPr>
    </w:p>
    <w:p w14:paraId="461693C0" w14:textId="77777777" w:rsidR="006639E5" w:rsidRPr="00B44185" w:rsidRDefault="006639E5" w:rsidP="00701101">
      <w:pPr>
        <w:rPr>
          <w:rFonts w:ascii="UT Sans" w:hAnsi="UT Sans"/>
          <w:b/>
          <w:sz w:val="22"/>
          <w:szCs w:val="22"/>
          <w:lang w:val="it-IT"/>
        </w:rPr>
      </w:pPr>
    </w:p>
    <w:p w14:paraId="6B2F028A" w14:textId="77777777" w:rsidR="006639E5" w:rsidRPr="00B44185" w:rsidRDefault="006639E5" w:rsidP="00701101">
      <w:pPr>
        <w:rPr>
          <w:rFonts w:ascii="UT Sans" w:hAnsi="UT Sans"/>
          <w:b/>
          <w:sz w:val="22"/>
          <w:szCs w:val="22"/>
          <w:lang w:val="it-IT"/>
        </w:rPr>
      </w:pPr>
    </w:p>
    <w:p w14:paraId="05816784" w14:textId="77777777" w:rsidR="006639E5" w:rsidRPr="00B44185" w:rsidRDefault="006639E5" w:rsidP="00701101">
      <w:pPr>
        <w:rPr>
          <w:rFonts w:ascii="UT Sans" w:hAnsi="UT Sans"/>
          <w:b/>
          <w:sz w:val="22"/>
          <w:szCs w:val="22"/>
          <w:lang w:val="it-IT"/>
        </w:rPr>
      </w:pPr>
    </w:p>
    <w:p w14:paraId="506CDE56" w14:textId="77777777" w:rsidR="006639E5" w:rsidRPr="00B44185" w:rsidRDefault="006639E5" w:rsidP="00701101">
      <w:pPr>
        <w:rPr>
          <w:rFonts w:ascii="UT Sans" w:hAnsi="UT Sans"/>
          <w:b/>
          <w:sz w:val="22"/>
          <w:szCs w:val="22"/>
          <w:lang w:val="it-IT"/>
        </w:rPr>
      </w:pPr>
    </w:p>
    <w:p w14:paraId="7B9A6999" w14:textId="77777777" w:rsidR="006639E5" w:rsidRPr="00B44185" w:rsidRDefault="006639E5" w:rsidP="00701101">
      <w:pPr>
        <w:rPr>
          <w:rFonts w:ascii="UT Sans" w:hAnsi="UT Sans"/>
          <w:b/>
          <w:sz w:val="22"/>
          <w:szCs w:val="22"/>
          <w:lang w:val="it-IT"/>
        </w:rPr>
      </w:pPr>
    </w:p>
    <w:p w14:paraId="6DD2030C" w14:textId="77777777" w:rsidR="006639E5" w:rsidRPr="00B44185" w:rsidRDefault="006639E5" w:rsidP="00701101">
      <w:pPr>
        <w:rPr>
          <w:rFonts w:ascii="UT Sans" w:hAnsi="UT Sans"/>
          <w:b/>
          <w:sz w:val="22"/>
          <w:szCs w:val="22"/>
          <w:lang w:val="it-IT"/>
        </w:rPr>
      </w:pPr>
    </w:p>
    <w:p w14:paraId="2CCBD5ED" w14:textId="77777777" w:rsidR="006639E5" w:rsidRPr="00B44185" w:rsidRDefault="006639E5" w:rsidP="00701101">
      <w:pPr>
        <w:rPr>
          <w:rFonts w:ascii="UT Sans" w:hAnsi="UT Sans"/>
          <w:b/>
          <w:sz w:val="22"/>
          <w:szCs w:val="22"/>
          <w:lang w:val="it-IT"/>
        </w:rPr>
      </w:pPr>
    </w:p>
    <w:p w14:paraId="22DAB499" w14:textId="77777777" w:rsidR="006639E5" w:rsidRPr="00B44185" w:rsidRDefault="006639E5" w:rsidP="00701101">
      <w:pPr>
        <w:rPr>
          <w:rFonts w:ascii="UT Sans" w:hAnsi="UT Sans"/>
          <w:b/>
          <w:sz w:val="22"/>
          <w:szCs w:val="22"/>
          <w:lang w:val="it-IT"/>
        </w:rPr>
      </w:pPr>
    </w:p>
    <w:p w14:paraId="3B4F20B5" w14:textId="77777777" w:rsidR="006639E5" w:rsidRPr="00B44185" w:rsidRDefault="006639E5" w:rsidP="00701101">
      <w:pPr>
        <w:rPr>
          <w:rFonts w:ascii="UT Sans" w:hAnsi="UT Sans"/>
          <w:b/>
          <w:sz w:val="22"/>
          <w:szCs w:val="22"/>
          <w:lang w:val="it-IT"/>
        </w:rPr>
      </w:pPr>
    </w:p>
    <w:p w14:paraId="65A69266" w14:textId="77777777" w:rsidR="006639E5" w:rsidRPr="00B44185" w:rsidRDefault="006639E5" w:rsidP="00701101">
      <w:pPr>
        <w:rPr>
          <w:rFonts w:ascii="UT Sans" w:hAnsi="UT Sans"/>
          <w:b/>
          <w:sz w:val="22"/>
          <w:szCs w:val="22"/>
          <w:lang w:val="it-IT"/>
        </w:rPr>
      </w:pPr>
    </w:p>
    <w:p w14:paraId="424B3A4E" w14:textId="77777777" w:rsidR="006639E5" w:rsidRPr="00B44185" w:rsidRDefault="006639E5" w:rsidP="00701101">
      <w:pPr>
        <w:rPr>
          <w:rFonts w:ascii="UT Sans" w:hAnsi="UT Sans"/>
          <w:b/>
          <w:sz w:val="22"/>
          <w:szCs w:val="22"/>
          <w:lang w:val="it-IT"/>
        </w:rPr>
      </w:pPr>
    </w:p>
    <w:p w14:paraId="58A3450F" w14:textId="77777777" w:rsidR="006639E5" w:rsidRPr="00013067" w:rsidRDefault="006639E5" w:rsidP="006639E5">
      <w:pPr>
        <w:jc w:val="center"/>
        <w:rPr>
          <w:b/>
          <w:lang w:val="it-IT"/>
        </w:rPr>
      </w:pPr>
      <w:r w:rsidRPr="00013067">
        <w:rPr>
          <w:b/>
          <w:lang w:val="it-IT"/>
        </w:rPr>
        <w:lastRenderedPageBreak/>
        <w:t>CONTRACT</w:t>
      </w:r>
    </w:p>
    <w:p w14:paraId="0A9D2FFD" w14:textId="77777777" w:rsidR="006639E5" w:rsidRPr="00013067" w:rsidRDefault="006639E5" w:rsidP="006639E5">
      <w:pPr>
        <w:jc w:val="center"/>
        <w:rPr>
          <w:b/>
          <w:lang w:val="it-IT"/>
        </w:rPr>
      </w:pPr>
      <w:bookmarkStart w:id="1" w:name="_Hlk177984895"/>
      <w:r>
        <w:rPr>
          <w:b/>
          <w:lang w:val="it-IT"/>
        </w:rPr>
        <w:t>............................................</w:t>
      </w:r>
    </w:p>
    <w:bookmarkEnd w:id="1"/>
    <w:p w14:paraId="4B46A0BA" w14:textId="77777777" w:rsidR="006639E5" w:rsidRDefault="006639E5" w:rsidP="006639E5">
      <w:pPr>
        <w:jc w:val="center"/>
        <w:rPr>
          <w:b/>
          <w:bCs/>
          <w:lang w:val="it-IT"/>
        </w:rPr>
      </w:pPr>
    </w:p>
    <w:p w14:paraId="6F90D2AA" w14:textId="77777777" w:rsidR="006639E5" w:rsidRPr="00F60648" w:rsidRDefault="006639E5" w:rsidP="006639E5">
      <w:pPr>
        <w:jc w:val="center"/>
        <w:rPr>
          <w:b/>
          <w:bCs/>
          <w:lang w:val="it-IT"/>
        </w:rPr>
      </w:pPr>
      <w:r w:rsidRPr="007A6814">
        <w:rPr>
          <w:b/>
          <w:bCs/>
          <w:lang w:val="it-IT"/>
        </w:rPr>
        <w:t xml:space="preserve">Nr. </w:t>
      </w:r>
      <w:r>
        <w:rPr>
          <w:b/>
          <w:bCs/>
          <w:lang w:val="it-IT"/>
        </w:rPr>
        <w:t>............................................</w:t>
      </w:r>
    </w:p>
    <w:p w14:paraId="21EEAE75" w14:textId="77777777" w:rsidR="006639E5" w:rsidRPr="00F60648" w:rsidRDefault="006639E5" w:rsidP="006639E5">
      <w:pPr>
        <w:jc w:val="center"/>
        <w:rPr>
          <w:b/>
          <w:bCs/>
          <w:lang w:val="it-IT"/>
        </w:rPr>
      </w:pPr>
    </w:p>
    <w:p w14:paraId="5CA78B27" w14:textId="77777777" w:rsidR="006639E5" w:rsidRPr="00F60648" w:rsidRDefault="006639E5" w:rsidP="006639E5">
      <w:pPr>
        <w:jc w:val="both"/>
        <w:rPr>
          <w:lang w:val="it-IT"/>
        </w:rPr>
      </w:pPr>
      <w:r w:rsidRPr="00F60648">
        <w:rPr>
          <w:lang w:val="it-IT"/>
        </w:rPr>
        <w:t xml:space="preserve">Prezentul Contract de achiziție de produse, (denumit în continuare „Contract”), s-a încheiat </w:t>
      </w:r>
    </w:p>
    <w:p w14:paraId="22925067" w14:textId="77777777" w:rsidR="006639E5" w:rsidRPr="00F60648" w:rsidRDefault="006639E5" w:rsidP="006639E5">
      <w:pPr>
        <w:jc w:val="both"/>
        <w:rPr>
          <w:b/>
          <w:lang w:val="it-IT"/>
        </w:rPr>
      </w:pPr>
      <w:r w:rsidRPr="00F60648">
        <w:rPr>
          <w:b/>
          <w:lang w:val="it-IT"/>
        </w:rPr>
        <w:t>între:</w:t>
      </w:r>
    </w:p>
    <w:p w14:paraId="62235536" w14:textId="77777777" w:rsidR="006639E5" w:rsidRPr="00BE0266" w:rsidRDefault="006639E5" w:rsidP="006639E5">
      <w:pPr>
        <w:jc w:val="both"/>
        <w:rPr>
          <w:lang w:val="pt-BR"/>
        </w:rPr>
      </w:pPr>
      <w:r w:rsidRPr="00F60648">
        <w:rPr>
          <w:b/>
          <w:lang w:val="it-IT"/>
        </w:rPr>
        <w:t>UNIVERSITATEA TRANSILVANIA DIN BRAȘOV</w:t>
      </w:r>
      <w:r w:rsidRPr="00F60648">
        <w:rPr>
          <w:lang w:val="it-IT"/>
        </w:rPr>
        <w:t xml:space="preserve"> adresa sediu Brasov, Bdul Eroilor Nr. 29, telefon 0268.413000, fax 0268/410525 cod fiscal 4317754 reprezentată  prin prof. univ. dr. ing. </w:t>
      </w:r>
      <w:r w:rsidRPr="00BE0266">
        <w:rPr>
          <w:lang w:val="pt-BR"/>
        </w:rPr>
        <w:t xml:space="preserve">Ioan Vasile Abrudan, în calitate de </w:t>
      </w:r>
      <w:r>
        <w:rPr>
          <w:lang w:val="pt-BR"/>
        </w:rPr>
        <w:t xml:space="preserve">Rector </w:t>
      </w:r>
      <w:r w:rsidRPr="00BE0266">
        <w:rPr>
          <w:lang w:val="pt-BR"/>
        </w:rPr>
        <w:t>și denumită în continuare „Achizitor”, pe de o parte</w:t>
      </w:r>
    </w:p>
    <w:p w14:paraId="0088D1A3" w14:textId="77777777" w:rsidR="006639E5" w:rsidRPr="00BE0266" w:rsidRDefault="006639E5" w:rsidP="006639E5">
      <w:pPr>
        <w:jc w:val="both"/>
        <w:rPr>
          <w:lang w:val="pt-BR"/>
        </w:rPr>
      </w:pPr>
      <w:r w:rsidRPr="00BE0266">
        <w:rPr>
          <w:lang w:val="pt-BR"/>
        </w:rPr>
        <w:t>și</w:t>
      </w:r>
    </w:p>
    <w:p w14:paraId="1BDF059A" w14:textId="77777777" w:rsidR="006639E5" w:rsidRPr="007A6814" w:rsidRDefault="006639E5" w:rsidP="006639E5">
      <w:pPr>
        <w:jc w:val="both"/>
        <w:rPr>
          <w:bCs/>
          <w:lang w:val="pt-BR"/>
        </w:rPr>
      </w:pPr>
      <w:r w:rsidRPr="007A6814">
        <w:rPr>
          <w:b/>
          <w:lang w:val="pt-BR"/>
        </w:rPr>
        <w:t xml:space="preserve">SC </w:t>
      </w:r>
      <w:r>
        <w:rPr>
          <w:b/>
          <w:lang w:val="pt-BR"/>
        </w:rPr>
        <w:t>.....................</w:t>
      </w:r>
      <w:r w:rsidRPr="007A6814">
        <w:rPr>
          <w:b/>
          <w:lang w:val="pt-BR"/>
        </w:rPr>
        <w:t xml:space="preserve">, </w:t>
      </w:r>
      <w:r w:rsidRPr="007A6814">
        <w:rPr>
          <w:bCs/>
          <w:lang w:val="pt-BR"/>
        </w:rPr>
        <w:t xml:space="preserve">cu sediul în  </w:t>
      </w:r>
      <w:r>
        <w:rPr>
          <w:bCs/>
          <w:lang w:val="pt-BR"/>
        </w:rPr>
        <w:t>........................................</w:t>
      </w:r>
      <w:r w:rsidRPr="007A6814">
        <w:rPr>
          <w:bCs/>
          <w:lang w:val="pt-BR"/>
        </w:rPr>
        <w:t xml:space="preserve">, Tara: Romania, telefon: </w:t>
      </w:r>
      <w:r>
        <w:rPr>
          <w:bCs/>
          <w:lang w:val="pt-BR"/>
        </w:rPr>
        <w:t>............................</w:t>
      </w:r>
      <w:r w:rsidRPr="007A6814">
        <w:rPr>
          <w:bCs/>
          <w:lang w:val="pt-BR"/>
        </w:rPr>
        <w:t xml:space="preserve">, e-mail: </w:t>
      </w:r>
      <w:r>
        <w:rPr>
          <w:bCs/>
          <w:lang w:val="pt-BR"/>
        </w:rPr>
        <w:t>.</w:t>
      </w:r>
      <w:r w:rsidRPr="007A6814">
        <w:rPr>
          <w:bCs/>
          <w:lang w:val="pt-BR"/>
        </w:rPr>
        <w:t>.</w:t>
      </w:r>
      <w:r>
        <w:rPr>
          <w:bCs/>
          <w:lang w:val="pt-BR"/>
        </w:rPr>
        <w:t>......................</w:t>
      </w:r>
      <w:r w:rsidRPr="007A6814">
        <w:rPr>
          <w:bCs/>
          <w:lang w:val="pt-BR"/>
        </w:rPr>
        <w:t xml:space="preserve">, număr de înmatriculare </w:t>
      </w:r>
      <w:r>
        <w:rPr>
          <w:bCs/>
          <w:lang w:val="pt-BR"/>
        </w:rPr>
        <w:t>..................................</w:t>
      </w:r>
      <w:r w:rsidRPr="007A6814">
        <w:rPr>
          <w:bCs/>
          <w:lang w:val="pt-BR"/>
        </w:rPr>
        <w:t xml:space="preserve">, cod de înregistrare fiscală </w:t>
      </w:r>
      <w:r>
        <w:rPr>
          <w:bCs/>
          <w:lang w:val="pt-BR"/>
        </w:rPr>
        <w:t>.........................</w:t>
      </w:r>
      <w:r w:rsidRPr="007A6814">
        <w:rPr>
          <w:bCs/>
          <w:lang w:val="pt-BR"/>
        </w:rPr>
        <w:t xml:space="preserve">, reprezentată prin </w:t>
      </w:r>
      <w:r>
        <w:rPr>
          <w:bCs/>
          <w:lang w:val="pt-BR"/>
        </w:rPr>
        <w:t>.....................................</w:t>
      </w:r>
      <w:r w:rsidRPr="007A6814">
        <w:rPr>
          <w:bCs/>
          <w:lang w:val="pt-BR"/>
        </w:rPr>
        <w:t>, funcția administrator, în calitate de și denumită în continuare „Furnizor”, pe de altă parte,</w:t>
      </w:r>
    </w:p>
    <w:p w14:paraId="55E69EF1" w14:textId="77777777" w:rsidR="006639E5" w:rsidRPr="00541474" w:rsidRDefault="006639E5" w:rsidP="006639E5">
      <w:pPr>
        <w:jc w:val="both"/>
        <w:rPr>
          <w:lang w:val="pt-BR"/>
        </w:rPr>
      </w:pPr>
      <w:r w:rsidRPr="00307FAF">
        <w:rPr>
          <w:bCs/>
          <w:lang w:val="pt-BR"/>
        </w:rPr>
        <w:t>denumite, în continuare, în mod individual "Partea" și împreună, "Părțile"</w:t>
      </w:r>
      <w:r w:rsidRPr="00307FAF">
        <w:rPr>
          <w:b/>
          <w:lang w:val="pt-BR"/>
        </w:rPr>
        <w:t xml:space="preserve"> </w:t>
      </w:r>
      <w:r w:rsidRPr="00541474">
        <w:rPr>
          <w:lang w:val="pt-BR"/>
        </w:rPr>
        <w:t>au convenit încheierea prezentului Contract, astfel:</w:t>
      </w:r>
    </w:p>
    <w:p w14:paraId="0B6C5929" w14:textId="77777777" w:rsidR="006639E5" w:rsidRPr="00541474" w:rsidRDefault="006639E5" w:rsidP="006639E5">
      <w:pPr>
        <w:jc w:val="both"/>
        <w:rPr>
          <w:lang w:val="pt-BR"/>
        </w:rPr>
      </w:pPr>
    </w:p>
    <w:p w14:paraId="56A52E58" w14:textId="77777777" w:rsidR="006639E5" w:rsidRPr="00AD31CD" w:rsidRDefault="006639E5" w:rsidP="006639E5">
      <w:pPr>
        <w:jc w:val="both"/>
        <w:rPr>
          <w:b/>
          <w:lang w:val="pt-BR"/>
        </w:rPr>
      </w:pPr>
      <w:r w:rsidRPr="00541474">
        <w:rPr>
          <w:b/>
          <w:lang w:val="pt-BR"/>
        </w:rPr>
        <w:t>Art. 1.</w:t>
      </w:r>
      <w:r w:rsidRPr="00541474">
        <w:rPr>
          <w:b/>
          <w:lang w:val="pt-BR"/>
        </w:rPr>
        <w:tab/>
      </w:r>
      <w:r w:rsidRPr="00AD31CD">
        <w:rPr>
          <w:b/>
          <w:lang w:val="pt-BR"/>
        </w:rPr>
        <w:t>Definiții</w:t>
      </w:r>
    </w:p>
    <w:p w14:paraId="19EFC581" w14:textId="77777777" w:rsidR="006639E5" w:rsidRPr="00AD31CD" w:rsidRDefault="006639E5" w:rsidP="006639E5">
      <w:pPr>
        <w:jc w:val="both"/>
        <w:rPr>
          <w:lang w:val="pt-BR"/>
        </w:rPr>
      </w:pPr>
      <w:r w:rsidRPr="00AD31CD">
        <w:rPr>
          <w:lang w:val="pt-BR"/>
        </w:rPr>
        <w:tab/>
        <w:t>În prezentul contract următorii termeni vor fi interpretați astfel:</w:t>
      </w:r>
    </w:p>
    <w:p w14:paraId="1E78B00B" w14:textId="77777777" w:rsidR="006639E5" w:rsidRPr="00AD31CD" w:rsidRDefault="006639E5" w:rsidP="006639E5">
      <w:pPr>
        <w:jc w:val="both"/>
        <w:rPr>
          <w:lang w:val="pt-BR"/>
        </w:rPr>
      </w:pPr>
      <w:r w:rsidRPr="00AD31CD">
        <w:rPr>
          <w:lang w:val="pt-BR"/>
        </w:rPr>
        <w:t>a.</w:t>
      </w:r>
      <w:r w:rsidRPr="00AD31CD">
        <w:rPr>
          <w:lang w:val="pt-BR"/>
        </w:rPr>
        <w:tab/>
        <w:t>contract - prezentul contract și toate anexele sale;</w:t>
      </w:r>
    </w:p>
    <w:p w14:paraId="17066918" w14:textId="77777777" w:rsidR="006639E5" w:rsidRPr="00AD31CD" w:rsidRDefault="006639E5" w:rsidP="006639E5">
      <w:pPr>
        <w:jc w:val="both"/>
        <w:rPr>
          <w:lang w:val="pt-BR"/>
        </w:rPr>
      </w:pPr>
      <w:r w:rsidRPr="00AD31CD">
        <w:rPr>
          <w:lang w:val="pt-BR"/>
        </w:rPr>
        <w:t>b.</w:t>
      </w:r>
      <w:r w:rsidRPr="00AD31CD">
        <w:rPr>
          <w:lang w:val="pt-BR"/>
        </w:rPr>
        <w:tab/>
        <w:t>achizitor și furnizor - pârțile contractante, aşa cum sunt acestea numite în prezentul contract;</w:t>
      </w:r>
    </w:p>
    <w:p w14:paraId="6BFA820D" w14:textId="77777777" w:rsidR="006639E5" w:rsidRPr="00AD31CD" w:rsidRDefault="006639E5" w:rsidP="006639E5">
      <w:pPr>
        <w:jc w:val="both"/>
        <w:rPr>
          <w:lang w:val="pt-BR"/>
        </w:rPr>
      </w:pPr>
      <w:r w:rsidRPr="00AD31CD">
        <w:rPr>
          <w:lang w:val="pt-BR"/>
        </w:rPr>
        <w:t>c.</w:t>
      </w:r>
      <w:r w:rsidRPr="00AD31CD">
        <w:rPr>
          <w:lang w:val="pt-BR"/>
        </w:rPr>
        <w:tab/>
        <w:t>preţul contractului - preţul plătibil furnizorului de către achizitor, în baza contractului, pentru îndeplinirea integrală şi corespunzătoare a tuturor obligaţiilor asumate prin contract;</w:t>
      </w:r>
    </w:p>
    <w:p w14:paraId="045C1FBE" w14:textId="77777777" w:rsidR="006639E5" w:rsidRPr="00AD31CD" w:rsidRDefault="006639E5" w:rsidP="006639E5">
      <w:pPr>
        <w:jc w:val="both"/>
        <w:rPr>
          <w:lang w:val="pt-BR"/>
        </w:rPr>
      </w:pPr>
      <w:r w:rsidRPr="00AD31CD">
        <w:rPr>
          <w:lang w:val="pt-BR"/>
        </w:rPr>
        <w:t>d.</w:t>
      </w:r>
      <w:r w:rsidRPr="00AD31CD">
        <w:rPr>
          <w:lang w:val="pt-BR"/>
        </w:rPr>
        <w:tab/>
        <w:t>produse - echipamentele, maşinile, utilajele, orice alte bunuri, cuprinse în anexa/anexele la prezentul contract, pe care furnizorul se obligă, prin contract, să le furnizeze achizitorului;</w:t>
      </w:r>
    </w:p>
    <w:p w14:paraId="5D3A689B" w14:textId="77777777" w:rsidR="006639E5" w:rsidRPr="00AD31CD" w:rsidRDefault="006639E5" w:rsidP="006639E5">
      <w:pPr>
        <w:jc w:val="both"/>
        <w:rPr>
          <w:lang w:val="pt-BR"/>
        </w:rPr>
      </w:pPr>
      <w:r w:rsidRPr="00AD31CD">
        <w:rPr>
          <w:lang w:val="pt-BR"/>
        </w:rPr>
        <w:t>e.</w:t>
      </w:r>
      <w:r w:rsidRPr="00AD31CD">
        <w:rPr>
          <w:lang w:val="pt-BR"/>
        </w:rPr>
        <w:tab/>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4CBDF12" w14:textId="77777777" w:rsidR="006639E5" w:rsidRPr="00AD31CD" w:rsidRDefault="006639E5" w:rsidP="006639E5">
      <w:pPr>
        <w:jc w:val="both"/>
        <w:rPr>
          <w:lang w:val="pt-BR"/>
        </w:rPr>
      </w:pPr>
      <w:r w:rsidRPr="00AD31CD">
        <w:rPr>
          <w:lang w:val="pt-BR"/>
        </w:rPr>
        <w:t>f.</w:t>
      </w:r>
      <w:r w:rsidRPr="00AD31CD">
        <w:rPr>
          <w:lang w:val="pt-BR"/>
        </w:rPr>
        <w:tab/>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C398A6F" w14:textId="77777777" w:rsidR="006639E5" w:rsidRPr="00AD31CD" w:rsidRDefault="006639E5" w:rsidP="006639E5">
      <w:pPr>
        <w:jc w:val="both"/>
        <w:rPr>
          <w:lang w:val="pt-BR"/>
        </w:rPr>
      </w:pPr>
      <w:r w:rsidRPr="00AD31CD">
        <w:rPr>
          <w:lang w:val="pt-BR"/>
        </w:rPr>
        <w:t>g.</w:t>
      </w:r>
      <w:r w:rsidRPr="00AD31CD">
        <w:rPr>
          <w:lang w:val="pt-BR"/>
        </w:rPr>
        <w:tab/>
        <w:t>destinaţie finală - locul unde furnizorul are obligaţia de a furniza produsele;</w:t>
      </w:r>
    </w:p>
    <w:p w14:paraId="06809673" w14:textId="77777777" w:rsidR="006639E5" w:rsidRPr="00AD31CD" w:rsidRDefault="006639E5" w:rsidP="006639E5">
      <w:pPr>
        <w:jc w:val="both"/>
        <w:rPr>
          <w:lang w:val="pt-BR"/>
        </w:rPr>
      </w:pPr>
      <w:r w:rsidRPr="00AD31CD">
        <w:rPr>
          <w:lang w:val="pt-BR"/>
        </w:rPr>
        <w:t>h.</w:t>
      </w:r>
      <w:r w:rsidRPr="00AD31CD">
        <w:rPr>
          <w:lang w:val="pt-BR"/>
        </w:rPr>
        <w:tab/>
        <w:t>termenii comerciali de livrare vor fi interpretaţi conform INCOTERMS 2000 - Camera Internaţională de Comerţ (CIC);</w:t>
      </w:r>
    </w:p>
    <w:p w14:paraId="0E187041" w14:textId="77777777" w:rsidR="006639E5" w:rsidRPr="00541474" w:rsidRDefault="006639E5" w:rsidP="006639E5">
      <w:pPr>
        <w:jc w:val="both"/>
        <w:rPr>
          <w:lang w:val="pt-BR"/>
        </w:rPr>
      </w:pPr>
      <w:r w:rsidRPr="00AD31CD">
        <w:rPr>
          <w:lang w:val="pt-BR"/>
        </w:rPr>
        <w:t>i.</w:t>
      </w:r>
      <w:r w:rsidRPr="00AD31CD">
        <w:rPr>
          <w:lang w:val="pt-BR"/>
        </w:rPr>
        <w:tab/>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41474">
        <w:rPr>
          <w:lang w:val="pt-BR"/>
        </w:rPr>
        <w:t>Nu este considerat forţă majoră un eveniment asemenea celor de mai sus care, fără a crea o imposibilitate de executare, face extrem de costisitoare executarea obligaţiilor uneia dintre părţi;</w:t>
      </w:r>
    </w:p>
    <w:p w14:paraId="5A97231C" w14:textId="77777777" w:rsidR="006639E5" w:rsidRPr="00AD31CD" w:rsidRDefault="006639E5" w:rsidP="006639E5">
      <w:pPr>
        <w:jc w:val="both"/>
        <w:rPr>
          <w:lang w:val="de-DE"/>
        </w:rPr>
      </w:pPr>
      <w:r w:rsidRPr="00AD31CD">
        <w:rPr>
          <w:lang w:val="de-DE"/>
        </w:rPr>
        <w:t>j.</w:t>
      </w:r>
      <w:r w:rsidRPr="00AD31CD">
        <w:rPr>
          <w:lang w:val="de-DE"/>
        </w:rPr>
        <w:tab/>
        <w:t xml:space="preserve">zi - zi calendaristică; an - 365 de zile. </w:t>
      </w:r>
    </w:p>
    <w:p w14:paraId="732ADD88" w14:textId="77777777" w:rsidR="006639E5" w:rsidRPr="00AD31CD" w:rsidRDefault="006639E5" w:rsidP="006639E5">
      <w:pPr>
        <w:jc w:val="both"/>
        <w:rPr>
          <w:lang w:val="de-DE"/>
        </w:rPr>
      </w:pPr>
    </w:p>
    <w:p w14:paraId="4E81ADFB" w14:textId="77777777" w:rsidR="006639E5" w:rsidRPr="00AD31CD" w:rsidRDefault="006639E5" w:rsidP="006639E5">
      <w:pPr>
        <w:jc w:val="both"/>
        <w:rPr>
          <w:b/>
          <w:lang w:val="de-DE"/>
        </w:rPr>
      </w:pPr>
      <w:r w:rsidRPr="00AD31CD">
        <w:rPr>
          <w:b/>
          <w:lang w:val="de-DE"/>
        </w:rPr>
        <w:t>Art. 2.</w:t>
      </w:r>
      <w:r w:rsidRPr="00AD31CD">
        <w:rPr>
          <w:b/>
          <w:lang w:val="de-DE"/>
        </w:rPr>
        <w:tab/>
        <w:t>Obiectul Contractului</w:t>
      </w:r>
    </w:p>
    <w:p w14:paraId="5FFC4E86" w14:textId="5A5CE5B8" w:rsidR="006639E5" w:rsidRPr="00B44185" w:rsidRDefault="006639E5" w:rsidP="006639E5">
      <w:pPr>
        <w:jc w:val="both"/>
        <w:rPr>
          <w:lang w:val="de-DE"/>
        </w:rPr>
      </w:pPr>
      <w:r w:rsidRPr="00AD31CD">
        <w:rPr>
          <w:lang w:val="de-DE"/>
        </w:rPr>
        <w:t xml:space="preserve">Obiectul prezentului Contract îl </w:t>
      </w:r>
      <w:r>
        <w:rPr>
          <w:lang w:val="de-DE"/>
        </w:rPr>
        <w:t xml:space="preserve">reprezintă achiziția publică de </w:t>
      </w:r>
      <w:r w:rsidRPr="00B44185">
        <w:rPr>
          <w:b/>
          <w:bCs/>
          <w:lang w:val="de-DE"/>
        </w:rPr>
        <w:t xml:space="preserve">................................................ </w:t>
      </w:r>
      <w:r w:rsidRPr="00B44185">
        <w:rPr>
          <w:lang w:val="de-DE"/>
        </w:rPr>
        <w:t>denumite în continuare Produsele, pe care Furnizorul se obligă să le furnizeze în conformitate cu prevederile din prezentul Contract, cu dispozițiile legale, aprobările și standardele tehnice, profesionale și de calitate în vigoare și conform cerințelor din caietul de sarcini și Oferta acceptată, la destinația finală, precum și a celorlalte anexe ale Contractului.</w:t>
      </w:r>
    </w:p>
    <w:p w14:paraId="6D5D4A70" w14:textId="77777777" w:rsidR="006639E5" w:rsidRPr="00B44185" w:rsidRDefault="006639E5" w:rsidP="006639E5">
      <w:pPr>
        <w:jc w:val="both"/>
        <w:rPr>
          <w:lang w:val="de-DE"/>
        </w:rPr>
      </w:pPr>
    </w:p>
    <w:p w14:paraId="2EFD89C6" w14:textId="77777777" w:rsidR="006639E5" w:rsidRPr="00B44185" w:rsidRDefault="006639E5" w:rsidP="006639E5">
      <w:pPr>
        <w:jc w:val="both"/>
        <w:rPr>
          <w:b/>
          <w:lang w:val="de-DE"/>
        </w:rPr>
      </w:pPr>
      <w:r w:rsidRPr="00B44185">
        <w:rPr>
          <w:b/>
          <w:lang w:val="de-DE"/>
        </w:rPr>
        <w:t>Art. 3.</w:t>
      </w:r>
      <w:r w:rsidRPr="00B44185">
        <w:rPr>
          <w:b/>
          <w:lang w:val="de-DE"/>
        </w:rPr>
        <w:tab/>
        <w:t>Prețul Contractului</w:t>
      </w:r>
    </w:p>
    <w:p w14:paraId="4F9B37BC" w14:textId="77777777" w:rsidR="006639E5" w:rsidRPr="00B44185" w:rsidRDefault="006639E5" w:rsidP="006639E5">
      <w:pPr>
        <w:jc w:val="both"/>
        <w:rPr>
          <w:lang w:val="de-DE"/>
        </w:rPr>
      </w:pPr>
      <w:r w:rsidRPr="00B44185">
        <w:rPr>
          <w:lang w:val="de-DE"/>
        </w:rPr>
        <w:t>Achizitorul se obligă să plătească Furnizorului Prețul total convenit prin prezentul Contract pentru furnizarea Produselor care fac obiectul prezentului Contract, in sumă de ................ lei fara TVA (....................), la care se adauga ............ lei TVA (................).</w:t>
      </w:r>
    </w:p>
    <w:p w14:paraId="10B61A17" w14:textId="77777777" w:rsidR="006639E5" w:rsidRPr="00D41C33" w:rsidRDefault="006639E5" w:rsidP="006639E5">
      <w:pPr>
        <w:jc w:val="both"/>
        <w:rPr>
          <w:lang w:val="it-IT"/>
        </w:rPr>
      </w:pPr>
      <w:r w:rsidRPr="00D41C33">
        <w:rPr>
          <w:lang w:val="it-IT"/>
        </w:rPr>
        <w:t xml:space="preserve">Prețul total inclusiv TVA, este în sumă de </w:t>
      </w:r>
      <w:r>
        <w:rPr>
          <w:lang w:val="it-IT"/>
        </w:rPr>
        <w:t>...........</w:t>
      </w:r>
      <w:r w:rsidRPr="00D41C33">
        <w:rPr>
          <w:lang w:val="it-IT"/>
        </w:rPr>
        <w:t xml:space="preserve"> lei (</w:t>
      </w:r>
      <w:r>
        <w:rPr>
          <w:lang w:val="it-IT"/>
        </w:rPr>
        <w:t>................</w:t>
      </w:r>
      <w:r w:rsidRPr="00D41C33">
        <w:rPr>
          <w:lang w:val="it-IT"/>
        </w:rPr>
        <w:t>)</w:t>
      </w:r>
    </w:p>
    <w:p w14:paraId="3513A252" w14:textId="77777777" w:rsidR="006639E5" w:rsidRPr="00AD31CD" w:rsidRDefault="006639E5" w:rsidP="006639E5">
      <w:pPr>
        <w:jc w:val="both"/>
        <w:rPr>
          <w:lang w:val="pt-BR"/>
        </w:rPr>
      </w:pPr>
      <w:r w:rsidRPr="00AD31CD">
        <w:rPr>
          <w:lang w:val="pt-BR"/>
        </w:rPr>
        <w:t>Prețul Contractului este ferm și nu se ajustează.</w:t>
      </w:r>
    </w:p>
    <w:p w14:paraId="4D4705F2" w14:textId="77777777" w:rsidR="006639E5" w:rsidRDefault="006639E5" w:rsidP="006639E5">
      <w:pPr>
        <w:jc w:val="both"/>
        <w:rPr>
          <w:b/>
          <w:lang w:val="pt-BR"/>
        </w:rPr>
      </w:pPr>
    </w:p>
    <w:p w14:paraId="38BBECCE" w14:textId="77777777" w:rsidR="006639E5" w:rsidRPr="00541474" w:rsidRDefault="006639E5" w:rsidP="006639E5">
      <w:pPr>
        <w:jc w:val="both"/>
        <w:rPr>
          <w:b/>
          <w:lang w:val="pt-BR"/>
        </w:rPr>
      </w:pPr>
      <w:r w:rsidRPr="00541474">
        <w:rPr>
          <w:b/>
          <w:lang w:val="pt-BR"/>
        </w:rPr>
        <w:t>Art. 4.</w:t>
      </w:r>
      <w:r w:rsidRPr="00541474">
        <w:rPr>
          <w:b/>
          <w:lang w:val="pt-BR"/>
        </w:rPr>
        <w:tab/>
        <w:t>Durata Contractului</w:t>
      </w:r>
    </w:p>
    <w:p w14:paraId="1C787726" w14:textId="77777777" w:rsidR="006639E5" w:rsidRPr="00541474" w:rsidRDefault="006639E5" w:rsidP="006639E5">
      <w:pPr>
        <w:jc w:val="both"/>
        <w:rPr>
          <w:lang w:val="pt-BR"/>
        </w:rPr>
      </w:pPr>
      <w:r w:rsidRPr="00541474">
        <w:rPr>
          <w:lang w:val="pt-BR"/>
        </w:rPr>
        <w:t xml:space="preserve">Durata prezentului Contract este de </w:t>
      </w:r>
      <w:r>
        <w:rPr>
          <w:lang w:val="pt-BR"/>
        </w:rPr>
        <w:t>......... luni</w:t>
      </w:r>
      <w:r w:rsidRPr="00541474">
        <w:rPr>
          <w:lang w:val="pt-BR"/>
        </w:rPr>
        <w:t xml:space="preserve"> începând de la data intrării în vigoare a prezentului Contract, respectiv din data </w:t>
      </w:r>
      <w:r>
        <w:rPr>
          <w:lang w:val="pt-BR"/>
        </w:rPr>
        <w:t>.......</w:t>
      </w:r>
      <w:r w:rsidRPr="00541474">
        <w:rPr>
          <w:lang w:val="pt-BR"/>
        </w:rPr>
        <w:t xml:space="preserve"> până la data</w:t>
      </w:r>
      <w:r>
        <w:rPr>
          <w:lang w:val="pt-BR"/>
        </w:rPr>
        <w:t xml:space="preserve"> ..........</w:t>
      </w:r>
      <w:r w:rsidRPr="00541474">
        <w:rPr>
          <w:lang w:val="pt-BR"/>
        </w:rPr>
        <w:t xml:space="preserve"> (inclusiv termenul legal de plata).</w:t>
      </w:r>
    </w:p>
    <w:p w14:paraId="547FBE40" w14:textId="5EDE91B7" w:rsidR="006639E5" w:rsidRDefault="006639E5" w:rsidP="006639E5">
      <w:pPr>
        <w:jc w:val="both"/>
        <w:rPr>
          <w:lang w:val="pt-BR"/>
        </w:rPr>
      </w:pPr>
      <w:r w:rsidRPr="00541474">
        <w:rPr>
          <w:lang w:val="pt-BR"/>
        </w:rPr>
        <w:t>Durata de livrare a produselor este de</w:t>
      </w:r>
      <w:r>
        <w:rPr>
          <w:lang w:val="pt-BR"/>
        </w:rPr>
        <w:t xml:space="preserve"> maxim 30 zile, respectiv pana in data de ..............</w:t>
      </w:r>
    </w:p>
    <w:p w14:paraId="43B28819" w14:textId="77777777" w:rsidR="006639E5" w:rsidRPr="00AD66A5" w:rsidRDefault="006639E5" w:rsidP="006639E5">
      <w:pPr>
        <w:jc w:val="both"/>
        <w:rPr>
          <w:lang w:val="pt-BR"/>
        </w:rPr>
      </w:pPr>
    </w:p>
    <w:p w14:paraId="331C01AC" w14:textId="77777777" w:rsidR="006639E5" w:rsidRPr="00541474" w:rsidRDefault="006639E5" w:rsidP="006639E5">
      <w:pPr>
        <w:jc w:val="both"/>
        <w:rPr>
          <w:b/>
          <w:lang w:val="pt-BR"/>
        </w:rPr>
      </w:pPr>
      <w:r w:rsidRPr="00541474">
        <w:rPr>
          <w:b/>
          <w:lang w:val="pt-BR"/>
        </w:rPr>
        <w:t>Art. 5.</w:t>
      </w:r>
      <w:r w:rsidRPr="00541474">
        <w:rPr>
          <w:b/>
          <w:lang w:val="pt-BR"/>
        </w:rPr>
        <w:tab/>
        <w:t>Documentele Contractului</w:t>
      </w:r>
    </w:p>
    <w:p w14:paraId="5478EE1D" w14:textId="77777777" w:rsidR="006639E5" w:rsidRPr="00541474" w:rsidRDefault="006639E5" w:rsidP="006639E5">
      <w:pPr>
        <w:jc w:val="both"/>
        <w:rPr>
          <w:lang w:val="pt-BR"/>
        </w:rPr>
      </w:pPr>
      <w:r w:rsidRPr="00541474">
        <w:rPr>
          <w:lang w:val="pt-BR"/>
        </w:rPr>
        <w:t>Documentele prezentului Contract se completează și se explicitează reciproc, sunt parte integrantă din Contract și sunt, în ordinea importanței lor, următoarele:</w:t>
      </w:r>
    </w:p>
    <w:p w14:paraId="3E53A514" w14:textId="48553C30" w:rsidR="006639E5" w:rsidRPr="00541474" w:rsidRDefault="006639E5" w:rsidP="006639E5">
      <w:pPr>
        <w:jc w:val="both"/>
        <w:rPr>
          <w:lang w:val="pt-BR"/>
        </w:rPr>
      </w:pPr>
      <w:r w:rsidRPr="00541474">
        <w:rPr>
          <w:lang w:val="pt-BR"/>
        </w:rPr>
        <w:t>-</w:t>
      </w:r>
      <w:r w:rsidRPr="00541474">
        <w:rPr>
          <w:lang w:val="pt-BR"/>
        </w:rPr>
        <w:tab/>
        <w:t xml:space="preserve">Anexa 1 </w:t>
      </w:r>
      <w:r>
        <w:rPr>
          <w:lang w:val="pt-BR"/>
        </w:rPr>
        <w:t>–</w:t>
      </w:r>
      <w:r w:rsidRPr="00541474">
        <w:rPr>
          <w:lang w:val="pt-BR"/>
        </w:rPr>
        <w:t xml:space="preserve"> Anunțul</w:t>
      </w:r>
      <w:r>
        <w:rPr>
          <w:lang w:val="pt-BR"/>
        </w:rPr>
        <w:t>/invitatia</w:t>
      </w:r>
      <w:r w:rsidRPr="00541474">
        <w:rPr>
          <w:lang w:val="pt-BR"/>
        </w:rPr>
        <w:t xml:space="preserve"> de participare, </w:t>
      </w:r>
    </w:p>
    <w:p w14:paraId="29F0C23D" w14:textId="77777777" w:rsidR="006639E5" w:rsidRPr="00541474" w:rsidRDefault="006639E5" w:rsidP="006639E5">
      <w:pPr>
        <w:jc w:val="both"/>
        <w:rPr>
          <w:lang w:val="pt-BR"/>
        </w:rPr>
      </w:pPr>
      <w:r w:rsidRPr="00541474">
        <w:rPr>
          <w:lang w:val="pt-BR"/>
        </w:rPr>
        <w:t>-</w:t>
      </w:r>
      <w:r w:rsidRPr="00541474">
        <w:rPr>
          <w:lang w:val="pt-BR"/>
        </w:rPr>
        <w:tab/>
        <w:t>Anexa 2 - Caietul de sarcini</w:t>
      </w:r>
    </w:p>
    <w:p w14:paraId="14586D10" w14:textId="77777777" w:rsidR="006639E5" w:rsidRPr="00541474" w:rsidRDefault="006639E5" w:rsidP="006639E5">
      <w:pPr>
        <w:jc w:val="both"/>
        <w:rPr>
          <w:lang w:val="pt-BR"/>
        </w:rPr>
      </w:pPr>
      <w:r w:rsidRPr="00541474">
        <w:rPr>
          <w:lang w:val="pt-BR"/>
        </w:rPr>
        <w:t>-</w:t>
      </w:r>
      <w:r w:rsidRPr="00541474">
        <w:rPr>
          <w:lang w:val="pt-BR"/>
        </w:rPr>
        <w:tab/>
        <w:t>Anexa 3 - Oferta acceptată (propunerea tehnica si propunerea financiara)</w:t>
      </w:r>
    </w:p>
    <w:p w14:paraId="1F5CBC8E" w14:textId="77777777" w:rsidR="006639E5" w:rsidRPr="00541474" w:rsidRDefault="006639E5" w:rsidP="006639E5">
      <w:pPr>
        <w:jc w:val="both"/>
        <w:rPr>
          <w:lang w:val="pt-BR"/>
        </w:rPr>
      </w:pPr>
    </w:p>
    <w:p w14:paraId="43BA60D6" w14:textId="77777777" w:rsidR="006639E5" w:rsidRPr="00541474" w:rsidRDefault="006639E5" w:rsidP="006639E5">
      <w:pPr>
        <w:jc w:val="both"/>
        <w:rPr>
          <w:b/>
          <w:lang w:val="pt-BR"/>
        </w:rPr>
      </w:pPr>
      <w:r w:rsidRPr="00541474">
        <w:rPr>
          <w:b/>
          <w:lang w:val="pt-BR"/>
        </w:rPr>
        <w:t>Art. 6.</w:t>
      </w:r>
      <w:r w:rsidRPr="00541474">
        <w:rPr>
          <w:b/>
          <w:lang w:val="pt-BR"/>
        </w:rPr>
        <w:tab/>
        <w:t>Obligaţiile principale ale furnizorului</w:t>
      </w:r>
    </w:p>
    <w:p w14:paraId="6021D5FF" w14:textId="77777777" w:rsidR="006639E5" w:rsidRPr="00AD31CD" w:rsidRDefault="006639E5" w:rsidP="006639E5">
      <w:pPr>
        <w:jc w:val="both"/>
        <w:rPr>
          <w:lang w:val="it-IT"/>
        </w:rPr>
      </w:pPr>
      <w:r w:rsidRPr="00AD31CD">
        <w:rPr>
          <w:lang w:val="it-IT"/>
        </w:rPr>
        <w:t>a.</w:t>
      </w:r>
      <w:r w:rsidRPr="00AD31CD">
        <w:rPr>
          <w:lang w:val="it-IT"/>
        </w:rPr>
        <w:tab/>
        <w:t>Furnizorul se obligă să furnizeze produsele la standardele şi performanţele prezentate în oferta sa.</w:t>
      </w:r>
    </w:p>
    <w:p w14:paraId="0D1B72D4" w14:textId="77777777" w:rsidR="006639E5" w:rsidRPr="00032A7C" w:rsidRDefault="006639E5" w:rsidP="006639E5">
      <w:pPr>
        <w:jc w:val="both"/>
        <w:rPr>
          <w:lang w:val="it-IT"/>
        </w:rPr>
      </w:pPr>
      <w:r w:rsidRPr="00032A7C">
        <w:rPr>
          <w:lang w:val="it-IT"/>
        </w:rPr>
        <w:t>b.</w:t>
      </w:r>
      <w:r w:rsidRPr="00032A7C">
        <w:rPr>
          <w:lang w:val="it-IT"/>
        </w:rPr>
        <w:tab/>
        <w:t xml:space="preserve">Furnizorul se obligă să furnizeze produsele in termenul agreat de la data semnării contractului, în conformitate cu prevederile prezentului </w:t>
      </w:r>
      <w:r w:rsidRPr="009C3809">
        <w:rPr>
          <w:lang w:val="it-IT"/>
        </w:rPr>
        <w:t>contract</w:t>
      </w:r>
      <w:r>
        <w:rPr>
          <w:lang w:val="it-IT"/>
        </w:rPr>
        <w:t>.</w:t>
      </w:r>
    </w:p>
    <w:p w14:paraId="7110E4A9" w14:textId="77777777" w:rsidR="006639E5" w:rsidRPr="00032A7C" w:rsidRDefault="006639E5" w:rsidP="006639E5">
      <w:pPr>
        <w:jc w:val="both"/>
        <w:rPr>
          <w:lang w:val="it-IT"/>
        </w:rPr>
      </w:pPr>
      <w:r w:rsidRPr="00032A7C">
        <w:rPr>
          <w:lang w:val="it-IT"/>
        </w:rPr>
        <w:t>c.</w:t>
      </w:r>
      <w:r w:rsidRPr="00032A7C">
        <w:rPr>
          <w:lang w:val="it-IT"/>
        </w:rPr>
        <w:tab/>
        <w:t>Furnizorul se obligă să despăgubească achizitorul împotriva oricăror:</w:t>
      </w:r>
    </w:p>
    <w:p w14:paraId="302129B2" w14:textId="77777777" w:rsidR="006639E5" w:rsidRPr="00032A7C" w:rsidRDefault="006639E5" w:rsidP="006639E5">
      <w:pPr>
        <w:ind w:firstLine="540"/>
        <w:jc w:val="both"/>
        <w:rPr>
          <w:lang w:val="it-IT"/>
        </w:rPr>
      </w:pPr>
      <w:r w:rsidRPr="00032A7C">
        <w:rPr>
          <w:lang w:val="it-IT"/>
        </w:rPr>
        <w:t>i)</w:t>
      </w:r>
      <w:r w:rsidRPr="00032A7C">
        <w:rPr>
          <w:lang w:val="it-IT"/>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34966B6" w14:textId="77777777" w:rsidR="006639E5" w:rsidRPr="00541474" w:rsidRDefault="006639E5" w:rsidP="006639E5">
      <w:pPr>
        <w:ind w:firstLine="540"/>
        <w:jc w:val="both"/>
        <w:rPr>
          <w:lang w:val="it-IT"/>
        </w:rPr>
      </w:pPr>
      <w:r w:rsidRPr="00541474">
        <w:rPr>
          <w:lang w:val="it-IT"/>
        </w:rPr>
        <w:t>ii)</w:t>
      </w:r>
      <w:r w:rsidRPr="00541474">
        <w:rPr>
          <w:lang w:val="it-IT"/>
        </w:rPr>
        <w:tab/>
        <w:t>daune-interese, costuri, taxe şi cheltuieli de orice natură, aferente, cu excepţia situaţiei în care o astfel de încălcare rezultă din respectarea specificațiilor tehnice întocmite de către achizitor.</w:t>
      </w:r>
    </w:p>
    <w:p w14:paraId="31F60DD0" w14:textId="77777777" w:rsidR="006639E5" w:rsidRPr="00995233" w:rsidRDefault="006639E5" w:rsidP="006639E5">
      <w:pPr>
        <w:jc w:val="both"/>
        <w:rPr>
          <w:lang w:val="it-IT"/>
        </w:rPr>
      </w:pPr>
      <w:r w:rsidRPr="00995233">
        <w:rPr>
          <w:lang w:val="it-IT"/>
        </w:rPr>
        <w:t>d.</w:t>
      </w:r>
      <w:r w:rsidRPr="00995233">
        <w:rPr>
          <w:lang w:val="it-IT"/>
        </w:rPr>
        <w:tab/>
        <w:t>Furnizorul se obligă să transmită factura fiscală pentru bunurile livrate în conformitate cu prezentul contract.</w:t>
      </w:r>
    </w:p>
    <w:p w14:paraId="477CB929" w14:textId="1F6905C5" w:rsidR="006639E5" w:rsidRPr="00995233" w:rsidRDefault="006639E5" w:rsidP="006639E5">
      <w:pPr>
        <w:jc w:val="both"/>
        <w:rPr>
          <w:lang w:val="it-IT"/>
        </w:rPr>
      </w:pPr>
      <w:r w:rsidRPr="00995233">
        <w:rPr>
          <w:lang w:val="it-IT"/>
        </w:rPr>
        <w:t>e.</w:t>
      </w:r>
      <w:r w:rsidRPr="00995233">
        <w:rPr>
          <w:lang w:val="it-IT"/>
        </w:rPr>
        <w:tab/>
      </w:r>
      <w:r w:rsidR="009826DE" w:rsidRPr="009826DE">
        <w:rPr>
          <w:lang w:val="it-IT"/>
        </w:rPr>
        <w:t>Furnizorul răspunde de calitatea produselor livrate, conform ceritificatului de calitate.</w:t>
      </w:r>
      <w:r w:rsidRPr="00995233">
        <w:rPr>
          <w:lang w:val="it-IT"/>
        </w:rPr>
        <w:t>.</w:t>
      </w:r>
    </w:p>
    <w:p w14:paraId="7D629AB1" w14:textId="77777777" w:rsidR="006639E5" w:rsidRDefault="006639E5" w:rsidP="006639E5">
      <w:pPr>
        <w:jc w:val="both"/>
        <w:rPr>
          <w:b/>
          <w:lang w:val="it-IT"/>
        </w:rPr>
      </w:pPr>
    </w:p>
    <w:p w14:paraId="4AD579DA" w14:textId="77777777" w:rsidR="006639E5" w:rsidRDefault="006639E5" w:rsidP="006639E5">
      <w:pPr>
        <w:jc w:val="both"/>
        <w:rPr>
          <w:b/>
          <w:lang w:val="it-IT"/>
        </w:rPr>
      </w:pPr>
      <w:r w:rsidRPr="00541474">
        <w:rPr>
          <w:b/>
          <w:lang w:val="it-IT"/>
        </w:rPr>
        <w:t>Art. 7.</w:t>
      </w:r>
      <w:r w:rsidRPr="00541474">
        <w:rPr>
          <w:b/>
          <w:lang w:val="it-IT"/>
        </w:rPr>
        <w:tab/>
        <w:t>Obligaţiile principale ale achizitorului</w:t>
      </w:r>
    </w:p>
    <w:p w14:paraId="7AB07C47" w14:textId="5EE57A60" w:rsidR="006639E5" w:rsidRPr="00CB357A" w:rsidRDefault="006639E5" w:rsidP="006639E5">
      <w:pPr>
        <w:jc w:val="both"/>
        <w:rPr>
          <w:lang w:val="it-IT"/>
        </w:rPr>
      </w:pPr>
      <w:r w:rsidRPr="007A1AB7">
        <w:rPr>
          <w:bCs/>
          <w:lang w:val="it-IT"/>
        </w:rPr>
        <w:t>a.</w:t>
      </w:r>
      <w:r w:rsidRPr="00032A7C">
        <w:rPr>
          <w:lang w:val="it-IT"/>
        </w:rPr>
        <w:tab/>
        <w:t xml:space="preserve">Achizitorul se obligă să recepţioneze produsele în momentul furnizării acestora la destinația finală, </w:t>
      </w:r>
      <w:r w:rsidRPr="007A1AB7">
        <w:rPr>
          <w:lang w:val="it-IT"/>
        </w:rPr>
        <w:t>Institutul de Cercetare - Dezvoltare al Universitatii Transilvania din Brasov</w:t>
      </w:r>
      <w:r w:rsidRPr="00CB357A">
        <w:rPr>
          <w:lang w:val="it-IT"/>
        </w:rPr>
        <w:t>, Strada</w:t>
      </w:r>
      <w:r>
        <w:rPr>
          <w:lang w:val="it-IT"/>
        </w:rPr>
        <w:t xml:space="preserve"> </w:t>
      </w:r>
      <w:r w:rsidRPr="00CB357A">
        <w:rPr>
          <w:lang w:val="it-IT"/>
        </w:rPr>
        <w:t>Institutului Nr. 10, Brașov 500484</w:t>
      </w:r>
      <w:r w:rsidR="009826DE">
        <w:rPr>
          <w:lang w:val="it-IT"/>
        </w:rPr>
        <w:t xml:space="preserve">, </w:t>
      </w:r>
      <w:r w:rsidR="009826DE" w:rsidRPr="009826DE">
        <w:rPr>
          <w:lang w:val="it-IT"/>
        </w:rPr>
        <w:t>laboratorul L51</w:t>
      </w:r>
      <w:r>
        <w:rPr>
          <w:lang w:val="it-IT"/>
        </w:rPr>
        <w:t>.</w:t>
      </w:r>
    </w:p>
    <w:p w14:paraId="5F9CB90F" w14:textId="6647159E" w:rsidR="006639E5" w:rsidRPr="00541474" w:rsidRDefault="006639E5" w:rsidP="006639E5">
      <w:pPr>
        <w:jc w:val="both"/>
        <w:rPr>
          <w:lang w:val="pt-BR"/>
        </w:rPr>
      </w:pPr>
      <w:r w:rsidRPr="00032A7C">
        <w:rPr>
          <w:lang w:val="it-IT"/>
        </w:rPr>
        <w:t>b.</w:t>
      </w:r>
      <w:r w:rsidRPr="00032A7C">
        <w:rPr>
          <w:lang w:val="it-IT"/>
        </w:rPr>
        <w:tab/>
        <w:t xml:space="preserve">Achizitorul se obligă să plătească preţul produselor către furnizor în termenul convenit, astfel: plata se va efectua in lei, după recepţia produselor la destinația finală, in termen maxim de </w:t>
      </w:r>
      <w:r w:rsidR="009826DE">
        <w:rPr>
          <w:lang w:val="it-IT"/>
        </w:rPr>
        <w:t>3</w:t>
      </w:r>
      <w:r w:rsidRPr="00032A7C">
        <w:rPr>
          <w:lang w:val="it-IT"/>
        </w:rPr>
        <w:t xml:space="preserve">0 zile de la data primirii facturii de catre achizitor. </w:t>
      </w:r>
      <w:r w:rsidRPr="00541474">
        <w:rPr>
          <w:lang w:val="pt-BR"/>
        </w:rPr>
        <w:t>Plata se efectuează cu ordin de plată în contul de furnizorului pe baza facturii si a procesului verbal de recepție a produselor.</w:t>
      </w:r>
    </w:p>
    <w:p w14:paraId="7F530BDB" w14:textId="77777777" w:rsidR="006639E5" w:rsidRPr="00AD31CD" w:rsidRDefault="006639E5" w:rsidP="006639E5">
      <w:pPr>
        <w:jc w:val="both"/>
        <w:rPr>
          <w:lang w:val="pt-BR"/>
        </w:rPr>
      </w:pPr>
    </w:p>
    <w:p w14:paraId="2FFACC1E" w14:textId="77777777" w:rsidR="006639E5" w:rsidRPr="00AD31CD" w:rsidRDefault="006639E5" w:rsidP="006639E5">
      <w:pPr>
        <w:jc w:val="both"/>
        <w:rPr>
          <w:b/>
          <w:lang w:val="pt-BR"/>
        </w:rPr>
      </w:pPr>
      <w:r w:rsidRPr="00AD31CD">
        <w:rPr>
          <w:b/>
          <w:lang w:val="pt-BR"/>
        </w:rPr>
        <w:t>Art. 8.</w:t>
      </w:r>
      <w:r w:rsidRPr="00AD31CD">
        <w:rPr>
          <w:b/>
          <w:lang w:val="pt-BR"/>
        </w:rPr>
        <w:tab/>
        <w:t>Sancţiuni pentru neîndeplinirea culpabilă a obligaţiilor</w:t>
      </w:r>
    </w:p>
    <w:p w14:paraId="4375629B" w14:textId="77777777" w:rsidR="006639E5" w:rsidRPr="00AD31CD" w:rsidRDefault="006639E5" w:rsidP="006639E5">
      <w:pPr>
        <w:jc w:val="both"/>
        <w:rPr>
          <w:lang w:val="pt-BR"/>
        </w:rPr>
      </w:pPr>
      <w:r w:rsidRPr="00AD31CD">
        <w:rPr>
          <w:lang w:val="pt-BR"/>
        </w:rPr>
        <w:t>a.</w:t>
      </w:r>
      <w:r w:rsidRPr="00AD31CD">
        <w:rPr>
          <w:lang w:val="pt-BR"/>
        </w:rPr>
        <w:tab/>
        <w:t>În cazul în care, din vina sa exclusivă, furnizorul nu reuşeşte să-şi îndeplinească obligaţiile asumate, atunci achizitorul are dreptul de a scădea, ca penalităţi, o sumă echivalentă cu o cotă procentuală de [0.1] % pe zi din preţul contractului.</w:t>
      </w:r>
    </w:p>
    <w:p w14:paraId="0954A7A2" w14:textId="1731A343" w:rsidR="006639E5" w:rsidRPr="00AD31CD" w:rsidRDefault="006639E5" w:rsidP="006639E5">
      <w:pPr>
        <w:jc w:val="both"/>
        <w:rPr>
          <w:lang w:val="pt-BR"/>
        </w:rPr>
      </w:pPr>
      <w:r w:rsidRPr="00AD31CD">
        <w:rPr>
          <w:lang w:val="pt-BR"/>
        </w:rPr>
        <w:t>b.</w:t>
      </w:r>
      <w:r w:rsidRPr="00AD31CD">
        <w:rPr>
          <w:lang w:val="pt-BR"/>
        </w:rPr>
        <w:tab/>
        <w:t xml:space="preserve">În cazul în care achizitorul nu îşi onorează obligaţiile în termen de 28 de zile de la expirarea perioadei convenite, atunci acesta </w:t>
      </w:r>
      <w:r w:rsidR="009826DE">
        <w:rPr>
          <w:lang w:val="pt-BR"/>
        </w:rPr>
        <w:t>poate</w:t>
      </w:r>
      <w:r w:rsidRPr="00AD31CD">
        <w:rPr>
          <w:lang w:val="pt-BR"/>
        </w:rPr>
        <w:t xml:space="preserve"> plăti, ca penalităţi, o sumă echivalentă cu o cotă procentuală de [0.1] % pe zi din plata neefectuată.</w:t>
      </w:r>
    </w:p>
    <w:p w14:paraId="0FAFA4BB" w14:textId="77777777" w:rsidR="006639E5" w:rsidRPr="00AD31CD" w:rsidRDefault="006639E5" w:rsidP="006639E5">
      <w:pPr>
        <w:jc w:val="both"/>
        <w:rPr>
          <w:lang w:val="pt-BR"/>
        </w:rPr>
      </w:pPr>
      <w:r w:rsidRPr="00AD31CD">
        <w:rPr>
          <w:lang w:val="pt-BR"/>
        </w:rPr>
        <w:lastRenderedPageBreak/>
        <w:t>c.</w:t>
      </w:r>
      <w:r w:rsidRPr="00AD31CD">
        <w:rPr>
          <w:lang w:val="pt-BR"/>
        </w:rPr>
        <w:tab/>
        <w:t>Nerespectarea obligaţiilor asumate prin prezentul contract de către una dintre părţi, în mod culpabil şi repetat, dă dreptul părţii lezate de a considera contractul reziliat de drept.</w:t>
      </w:r>
    </w:p>
    <w:p w14:paraId="604F5A38" w14:textId="77777777" w:rsidR="006639E5" w:rsidRPr="00AD31CD" w:rsidRDefault="006639E5" w:rsidP="006639E5">
      <w:pPr>
        <w:jc w:val="both"/>
        <w:rPr>
          <w:lang w:val="pt-BR"/>
        </w:rPr>
      </w:pPr>
      <w:r w:rsidRPr="00AD31CD">
        <w:rPr>
          <w:lang w:val="pt-BR"/>
        </w:rPr>
        <w:t>d.</w:t>
      </w:r>
      <w:r w:rsidRPr="00AD31CD">
        <w:rPr>
          <w:lang w:val="pt-BR"/>
        </w:rPr>
        <w:tab/>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F4510B3" w14:textId="77777777" w:rsidR="006639E5" w:rsidRPr="00AD31CD" w:rsidRDefault="006639E5" w:rsidP="006639E5">
      <w:pPr>
        <w:jc w:val="both"/>
        <w:rPr>
          <w:lang w:val="pt-BR"/>
        </w:rPr>
      </w:pPr>
    </w:p>
    <w:p w14:paraId="566A6242" w14:textId="4B83DD86" w:rsidR="006639E5" w:rsidRPr="00541474" w:rsidRDefault="006639E5" w:rsidP="006639E5">
      <w:pPr>
        <w:jc w:val="both"/>
        <w:rPr>
          <w:b/>
          <w:lang w:val="pt-BR"/>
        </w:rPr>
      </w:pPr>
      <w:r w:rsidRPr="00541474">
        <w:rPr>
          <w:b/>
          <w:lang w:val="pt-BR"/>
        </w:rPr>
        <w:t xml:space="preserve">Art. </w:t>
      </w:r>
      <w:r w:rsidR="009826DE">
        <w:rPr>
          <w:b/>
          <w:lang w:val="pt-BR"/>
        </w:rPr>
        <w:t>9</w:t>
      </w:r>
      <w:r w:rsidRPr="00541474">
        <w:rPr>
          <w:b/>
          <w:lang w:val="pt-BR"/>
        </w:rPr>
        <w:t>.</w:t>
      </w:r>
      <w:r w:rsidRPr="00541474">
        <w:rPr>
          <w:b/>
          <w:lang w:val="pt-BR"/>
        </w:rPr>
        <w:tab/>
        <w:t>Recepţie, inspecţii şi teste</w:t>
      </w:r>
    </w:p>
    <w:p w14:paraId="4A485126" w14:textId="77777777" w:rsidR="006639E5" w:rsidRPr="00541474" w:rsidRDefault="006639E5" w:rsidP="006639E5">
      <w:pPr>
        <w:jc w:val="both"/>
        <w:rPr>
          <w:lang w:val="pt-BR"/>
        </w:rPr>
      </w:pPr>
      <w:r w:rsidRPr="00541474">
        <w:rPr>
          <w:lang w:val="pt-BR"/>
        </w:rPr>
        <w:t>a.</w:t>
      </w:r>
      <w:r w:rsidRPr="00541474">
        <w:rPr>
          <w:lang w:val="pt-BR"/>
        </w:rPr>
        <w:tab/>
        <w:t xml:space="preserve">Achizitorul, prin reprezentantii săi, are dreptul de a inspecta şi/sau de a testa produsele pentru a verifica conformitatea lor cu specificaţiile din oferta acceptată, anexă la contract. </w:t>
      </w:r>
    </w:p>
    <w:p w14:paraId="535DEA1B" w14:textId="77777777" w:rsidR="006639E5" w:rsidRPr="00541474" w:rsidRDefault="006639E5" w:rsidP="006639E5">
      <w:pPr>
        <w:jc w:val="both"/>
        <w:rPr>
          <w:lang w:val="pt-BR"/>
        </w:rPr>
      </w:pPr>
      <w:r w:rsidRPr="00541474">
        <w:rPr>
          <w:lang w:val="pt-BR"/>
        </w:rPr>
        <w:t>b.</w:t>
      </w:r>
      <w:r w:rsidRPr="00541474">
        <w:rPr>
          <w:lang w:val="pt-BR"/>
        </w:rPr>
        <w:tab/>
        <w:t>Inspecţiile şi/sau testările la care vor fi supuse produsele, cât şi condiţiile de îndeplinire a recepţiei calitative se vor efectua prin verificarea conformităţii cu specificaţiile din oferta acceptată.</w:t>
      </w:r>
    </w:p>
    <w:p w14:paraId="54EAFCB4" w14:textId="77777777" w:rsidR="006639E5" w:rsidRPr="00541474" w:rsidRDefault="006639E5" w:rsidP="006639E5">
      <w:pPr>
        <w:jc w:val="both"/>
        <w:rPr>
          <w:lang w:val="pt-BR"/>
        </w:rPr>
      </w:pPr>
      <w:r w:rsidRPr="00541474">
        <w:rPr>
          <w:lang w:val="pt-BR"/>
        </w:rPr>
        <w:t>c.</w:t>
      </w:r>
      <w:r w:rsidRPr="00541474">
        <w:rPr>
          <w:lang w:val="pt-BR"/>
        </w:rPr>
        <w:tab/>
        <w:t>Achizitorul are obligaţia de a notifica, în scris, furnizorului identitatea reprezentanţilor săi împuterniciţi pentru efectuarea recepţiei, testelor şi inspecţiilor.</w:t>
      </w:r>
    </w:p>
    <w:p w14:paraId="55ED58A3" w14:textId="77777777" w:rsidR="006639E5" w:rsidRPr="00541474" w:rsidRDefault="006639E5" w:rsidP="006639E5">
      <w:pPr>
        <w:jc w:val="both"/>
        <w:rPr>
          <w:lang w:val="it-IT"/>
        </w:rPr>
      </w:pPr>
      <w:r w:rsidRPr="00541474">
        <w:rPr>
          <w:lang w:val="it-IT"/>
        </w:rPr>
        <w:t>d.</w:t>
      </w:r>
      <w:r w:rsidRPr="00541474">
        <w:rPr>
          <w:lang w:val="it-IT"/>
        </w:rPr>
        <w:tab/>
        <w:t>Inspecţiile şi testele din cadrul recepţiei calitative se vor face la destinaţia finală a produselor precizată la Art. 2 al prezentului contract.</w:t>
      </w:r>
    </w:p>
    <w:p w14:paraId="0D6E377D" w14:textId="77777777" w:rsidR="006639E5" w:rsidRPr="00541474" w:rsidRDefault="006639E5" w:rsidP="006639E5">
      <w:pPr>
        <w:jc w:val="both"/>
        <w:rPr>
          <w:lang w:val="it-IT"/>
        </w:rPr>
      </w:pPr>
      <w:r w:rsidRPr="00541474">
        <w:rPr>
          <w:lang w:val="it-IT"/>
        </w:rPr>
        <w:t>e.</w:t>
      </w:r>
      <w:r w:rsidRPr="00541474">
        <w:rPr>
          <w:lang w:val="it-IT"/>
        </w:rPr>
        <w:tab/>
        <w:t>Dacă vreunul din produsele inspectate sau testate nu corespunde specificaţiilor, achizitorul are dreptul să îl respingă, iar furnizorul are obligaţia, fără a modifica preţul contractului, de a înlocui produsele refuzate.</w:t>
      </w:r>
    </w:p>
    <w:p w14:paraId="58537AD2" w14:textId="77777777" w:rsidR="006639E5" w:rsidRPr="003205AC" w:rsidRDefault="006639E5" w:rsidP="006639E5">
      <w:pPr>
        <w:jc w:val="both"/>
        <w:rPr>
          <w:lang w:val="it-IT"/>
        </w:rPr>
      </w:pPr>
      <w:r w:rsidRPr="003205AC">
        <w:rPr>
          <w:lang w:val="it-IT"/>
        </w:rPr>
        <w:t>f.</w:t>
      </w:r>
      <w:r w:rsidRPr="003205AC">
        <w:rPr>
          <w:lang w:val="it-IT"/>
        </w:rPr>
        <w:tab/>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59B9DE9" w14:textId="77777777" w:rsidR="006639E5" w:rsidRPr="003205AC" w:rsidRDefault="006639E5" w:rsidP="006639E5">
      <w:pPr>
        <w:jc w:val="both"/>
        <w:rPr>
          <w:lang w:val="it-IT"/>
        </w:rPr>
      </w:pPr>
      <w:r w:rsidRPr="003205AC">
        <w:rPr>
          <w:lang w:val="it-IT"/>
        </w:rPr>
        <w:t>g.</w:t>
      </w:r>
      <w:r w:rsidRPr="003205AC">
        <w:rPr>
          <w:lang w:val="it-IT"/>
        </w:rPr>
        <w:tab/>
        <w:t>Prevederile prezentului articol nu îl vor absolvi pe furnizor de obligaţia asumării garanţiilor sau altor obligaţii prevăzute în contract.</w:t>
      </w:r>
    </w:p>
    <w:p w14:paraId="0E05C266" w14:textId="77777777" w:rsidR="006639E5" w:rsidRPr="003205AC" w:rsidRDefault="006639E5" w:rsidP="006639E5">
      <w:pPr>
        <w:jc w:val="both"/>
        <w:rPr>
          <w:lang w:val="it-IT"/>
        </w:rPr>
      </w:pPr>
      <w:r w:rsidRPr="003205AC">
        <w:rPr>
          <w:lang w:val="it-IT"/>
        </w:rPr>
        <w:t>h.</w:t>
      </w:r>
      <w:r w:rsidRPr="003205AC">
        <w:rPr>
          <w:lang w:val="it-IT"/>
        </w:rPr>
        <w:tab/>
        <w:t>Furnizorul va transmite achizitorului documentele care însoţesc produsele după cum urmează: factura fiscală și certificatul de garanţie acordat de producător pentru fiecare produs.</w:t>
      </w:r>
    </w:p>
    <w:p w14:paraId="0DFF72DD" w14:textId="77777777" w:rsidR="006639E5" w:rsidRPr="00AD31CD" w:rsidRDefault="006639E5" w:rsidP="006639E5">
      <w:pPr>
        <w:jc w:val="both"/>
        <w:rPr>
          <w:lang w:val="it-IT"/>
        </w:rPr>
      </w:pPr>
      <w:r w:rsidRPr="00AD31CD">
        <w:rPr>
          <w:lang w:val="it-IT"/>
        </w:rPr>
        <w:t>i.</w:t>
      </w:r>
      <w:r w:rsidRPr="00AD31CD">
        <w:rPr>
          <w:lang w:val="it-IT"/>
        </w:rPr>
        <w:tab/>
        <w:t>Certificarea de către achizitor a faptului că produsele au fost livrate parţial sau total se face după recepţie, prin semnarea de procesului verbal de receptie de către reprezentantii săi autorizați.</w:t>
      </w:r>
    </w:p>
    <w:p w14:paraId="1BE6376B" w14:textId="77777777" w:rsidR="006639E5" w:rsidRPr="00AD31CD" w:rsidRDefault="006639E5" w:rsidP="006639E5">
      <w:pPr>
        <w:jc w:val="both"/>
        <w:rPr>
          <w:lang w:val="it-IT"/>
        </w:rPr>
      </w:pPr>
      <w:r w:rsidRPr="00AD31CD">
        <w:rPr>
          <w:lang w:val="it-IT"/>
        </w:rPr>
        <w:t>j.</w:t>
      </w:r>
      <w:r w:rsidRPr="00AD31CD">
        <w:rPr>
          <w:lang w:val="it-IT"/>
        </w:rPr>
        <w:tab/>
        <w:t>Livrarea produselor se consideră încheiată în momentul în care sunt îndeplinite prevederile clauzelor de recepţie a produselor.</w:t>
      </w:r>
    </w:p>
    <w:p w14:paraId="69E8C103" w14:textId="77777777" w:rsidR="006639E5" w:rsidRPr="00AD31CD" w:rsidRDefault="006639E5" w:rsidP="006639E5">
      <w:pPr>
        <w:jc w:val="both"/>
        <w:rPr>
          <w:lang w:val="it-IT"/>
        </w:rPr>
      </w:pPr>
    </w:p>
    <w:p w14:paraId="21417253" w14:textId="644D1642" w:rsidR="006639E5" w:rsidRPr="00AD31CD" w:rsidRDefault="006639E5" w:rsidP="006639E5">
      <w:pPr>
        <w:jc w:val="both"/>
        <w:rPr>
          <w:b/>
          <w:lang w:val="it-IT"/>
        </w:rPr>
      </w:pPr>
      <w:r w:rsidRPr="00AD31CD">
        <w:rPr>
          <w:b/>
          <w:lang w:val="it-IT"/>
        </w:rPr>
        <w:t>Art. 1</w:t>
      </w:r>
      <w:r w:rsidR="009826DE">
        <w:rPr>
          <w:b/>
          <w:lang w:val="it-IT"/>
        </w:rPr>
        <w:t>0</w:t>
      </w:r>
      <w:r w:rsidRPr="00AD31CD">
        <w:rPr>
          <w:b/>
          <w:lang w:val="it-IT"/>
        </w:rPr>
        <w:t>.</w:t>
      </w:r>
      <w:r w:rsidRPr="00AD31CD">
        <w:rPr>
          <w:b/>
          <w:lang w:val="it-IT"/>
        </w:rPr>
        <w:tab/>
        <w:t>Ambalare şi marcare</w:t>
      </w:r>
    </w:p>
    <w:p w14:paraId="66CB92A5" w14:textId="77777777" w:rsidR="006639E5" w:rsidRPr="00AD31CD" w:rsidRDefault="006639E5" w:rsidP="006639E5">
      <w:pPr>
        <w:jc w:val="both"/>
        <w:rPr>
          <w:lang w:val="it-IT"/>
        </w:rPr>
      </w:pPr>
      <w:r w:rsidRPr="00AD31CD">
        <w:rPr>
          <w:lang w:val="it-IT"/>
        </w:rPr>
        <w:t>a.</w:t>
      </w:r>
      <w:r w:rsidRPr="00AD31CD">
        <w:rPr>
          <w:lang w:val="it-IT"/>
        </w:rPr>
        <w:tab/>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2AC5C27F" w14:textId="77777777" w:rsidR="006639E5" w:rsidRPr="00AD31CD" w:rsidRDefault="006639E5" w:rsidP="006639E5">
      <w:pPr>
        <w:jc w:val="both"/>
        <w:rPr>
          <w:lang w:val="it-IT"/>
        </w:rPr>
      </w:pPr>
      <w:r w:rsidRPr="00AD31CD">
        <w:rPr>
          <w:lang w:val="it-IT"/>
        </w:rPr>
        <w:t>b.</w:t>
      </w:r>
      <w:r w:rsidRPr="00AD31CD">
        <w:rPr>
          <w:lang w:val="it-IT"/>
        </w:rPr>
        <w:tab/>
        <w:t>În cazul ambalării greutăţilor şi volumelor în cutii, furnizorul va lua în considerare, unde este cazul, distanţa mare până la destinaţia finală a produselor şi absenţa facilităţilor de manipulare grea în toate punctele de tranzit.</w:t>
      </w:r>
    </w:p>
    <w:p w14:paraId="7FC353F4" w14:textId="77777777" w:rsidR="006639E5" w:rsidRPr="00AD31CD" w:rsidRDefault="006639E5" w:rsidP="006639E5">
      <w:pPr>
        <w:jc w:val="both"/>
        <w:rPr>
          <w:lang w:val="it-IT"/>
        </w:rPr>
      </w:pPr>
      <w:r w:rsidRPr="00AD31CD">
        <w:rPr>
          <w:lang w:val="it-IT"/>
        </w:rPr>
        <w:t>c.</w:t>
      </w:r>
      <w:r w:rsidRPr="00AD31CD">
        <w:rPr>
          <w:lang w:val="it-IT"/>
        </w:rPr>
        <w:tab/>
        <w:t>Ambalarea, marcarea şi documentaţia din interiorul sau din afara pachetelor vor respecta strict cerinţele ce vor fi special prevăzute în contract, inclusiv cerinţele suplimentare.</w:t>
      </w:r>
    </w:p>
    <w:p w14:paraId="0378C556" w14:textId="77777777" w:rsidR="006639E5" w:rsidRPr="00541474" w:rsidRDefault="006639E5" w:rsidP="006639E5">
      <w:pPr>
        <w:jc w:val="both"/>
        <w:rPr>
          <w:lang w:val="pt-BR"/>
        </w:rPr>
      </w:pPr>
      <w:r w:rsidRPr="00541474">
        <w:rPr>
          <w:lang w:val="pt-BR"/>
        </w:rPr>
        <w:t>d.</w:t>
      </w:r>
      <w:r w:rsidRPr="00541474">
        <w:rPr>
          <w:lang w:val="pt-BR"/>
        </w:rPr>
        <w:tab/>
        <w:t>Toate materialele de ambalare a produselor, precum şi toate materialele necesare protecţiei coletelor (paleţi de lemn, cutii, foi de protecţie etc.) rămân în proprietatea achizitorului.</w:t>
      </w:r>
    </w:p>
    <w:p w14:paraId="4B3713F0" w14:textId="77777777" w:rsidR="006639E5" w:rsidRPr="00541474" w:rsidRDefault="006639E5" w:rsidP="006639E5">
      <w:pPr>
        <w:jc w:val="both"/>
        <w:rPr>
          <w:lang w:val="pt-BR"/>
        </w:rPr>
      </w:pPr>
    </w:p>
    <w:p w14:paraId="1B04B1A9" w14:textId="690432C8" w:rsidR="006639E5" w:rsidRPr="00541474" w:rsidRDefault="006639E5" w:rsidP="006639E5">
      <w:pPr>
        <w:jc w:val="both"/>
        <w:rPr>
          <w:b/>
          <w:lang w:val="pt-BR"/>
        </w:rPr>
      </w:pPr>
      <w:r w:rsidRPr="00541474">
        <w:rPr>
          <w:b/>
          <w:lang w:val="pt-BR"/>
        </w:rPr>
        <w:t>Art. 1</w:t>
      </w:r>
      <w:r w:rsidR="009826DE">
        <w:rPr>
          <w:b/>
          <w:lang w:val="pt-BR"/>
        </w:rPr>
        <w:t>1</w:t>
      </w:r>
      <w:r w:rsidRPr="00541474">
        <w:rPr>
          <w:b/>
          <w:lang w:val="pt-BR"/>
        </w:rPr>
        <w:t>.</w:t>
      </w:r>
      <w:r w:rsidRPr="00541474">
        <w:rPr>
          <w:b/>
          <w:lang w:val="pt-BR"/>
        </w:rPr>
        <w:tab/>
        <w:t>Perioada de garanţie acordată produselor</w:t>
      </w:r>
    </w:p>
    <w:p w14:paraId="1E206136" w14:textId="77777777" w:rsidR="006639E5" w:rsidRPr="00541474" w:rsidRDefault="006639E5" w:rsidP="006639E5">
      <w:pPr>
        <w:jc w:val="both"/>
        <w:rPr>
          <w:lang w:val="pt-BR"/>
        </w:rPr>
      </w:pPr>
      <w:r w:rsidRPr="00541474">
        <w:rPr>
          <w:lang w:val="pt-BR"/>
        </w:rPr>
        <w:t>a.</w:t>
      </w:r>
      <w:r w:rsidRPr="00541474">
        <w:rPr>
          <w:lang w:val="pt-BR"/>
        </w:rPr>
        <w:tab/>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B3E0CAA" w14:textId="77777777" w:rsidR="006639E5" w:rsidRPr="00541474" w:rsidRDefault="006639E5" w:rsidP="006639E5">
      <w:pPr>
        <w:jc w:val="both"/>
        <w:rPr>
          <w:lang w:val="pt-BR"/>
        </w:rPr>
      </w:pPr>
      <w:r w:rsidRPr="00541474">
        <w:rPr>
          <w:lang w:val="pt-BR"/>
        </w:rPr>
        <w:lastRenderedPageBreak/>
        <w:t>b.</w:t>
      </w:r>
      <w:r w:rsidRPr="00541474">
        <w:rPr>
          <w:lang w:val="pt-BR"/>
        </w:rPr>
        <w:tab/>
        <w:t xml:space="preserve">Perioada de garanţie acordată produselor de către furnizor este cea declarată în oferta acceptată, respectiv </w:t>
      </w:r>
      <w:r>
        <w:rPr>
          <w:lang w:val="pt-BR"/>
        </w:rPr>
        <w:t>................ de la punerea in functiune a echipamentului, pentru fiecare echipament in parte.</w:t>
      </w:r>
    </w:p>
    <w:p w14:paraId="7678AA80" w14:textId="77777777" w:rsidR="006639E5" w:rsidRPr="00541474" w:rsidRDefault="006639E5" w:rsidP="006639E5">
      <w:pPr>
        <w:jc w:val="both"/>
        <w:rPr>
          <w:lang w:val="pt-BR"/>
        </w:rPr>
      </w:pPr>
      <w:r w:rsidRPr="00541474">
        <w:rPr>
          <w:lang w:val="pt-BR"/>
        </w:rPr>
        <w:t>c.</w:t>
      </w:r>
      <w:r w:rsidRPr="00541474">
        <w:rPr>
          <w:lang w:val="pt-BR"/>
        </w:rPr>
        <w:tab/>
        <w:t>Perioada de garanţie a produselor începe cu data recepţiei efectuate după livrarea acestora la destinaţia finală.</w:t>
      </w:r>
    </w:p>
    <w:p w14:paraId="0E31DB0D" w14:textId="77777777" w:rsidR="006639E5" w:rsidRPr="00541474" w:rsidRDefault="006639E5" w:rsidP="006639E5">
      <w:pPr>
        <w:jc w:val="both"/>
        <w:rPr>
          <w:lang w:val="pt-BR"/>
        </w:rPr>
      </w:pPr>
      <w:r w:rsidRPr="00541474">
        <w:rPr>
          <w:lang w:val="pt-BR"/>
        </w:rPr>
        <w:t>d.</w:t>
      </w:r>
      <w:r w:rsidRPr="00541474">
        <w:rPr>
          <w:lang w:val="pt-BR"/>
        </w:rPr>
        <w:tab/>
        <w:t>Achizitorul are dreptul de a notifica imediat furnizorului, în scris, orice plângere sau reclamaţie ce apare în conformitate cu această garanţie.</w:t>
      </w:r>
    </w:p>
    <w:p w14:paraId="29AD4097" w14:textId="77777777" w:rsidR="006639E5" w:rsidRPr="00541474" w:rsidRDefault="006639E5" w:rsidP="006639E5">
      <w:pPr>
        <w:jc w:val="both"/>
        <w:rPr>
          <w:lang w:val="pt-BR"/>
        </w:rPr>
      </w:pPr>
      <w:r w:rsidRPr="00541474">
        <w:rPr>
          <w:lang w:val="pt-BR"/>
        </w:rPr>
        <w:t>e.</w:t>
      </w:r>
      <w:r w:rsidRPr="00541474">
        <w:rPr>
          <w:lang w:val="pt-BR"/>
        </w:rPr>
        <w:tab/>
        <w:t>La primirea unei astfel de notificări, furnizorul are obligaţia de a remedia defecţiunea sau de a înlocui produsul în termen de de 5 zile lucrătoare de la data notificării, fără costuri suplimentare pentru achizitor. Produsele care, în timpul perioadei de garanţie, le înlocuiesc pe cele defecte beneficiază de o nouă perioadă de garanţie care curge de la data înlocuirii produsului.</w:t>
      </w:r>
    </w:p>
    <w:p w14:paraId="7693A38A" w14:textId="77777777" w:rsidR="006639E5" w:rsidRPr="00541474" w:rsidRDefault="006639E5" w:rsidP="006639E5">
      <w:pPr>
        <w:jc w:val="both"/>
        <w:rPr>
          <w:lang w:val="pt-BR"/>
        </w:rPr>
      </w:pPr>
      <w:r w:rsidRPr="00541474">
        <w:rPr>
          <w:lang w:val="pt-BR"/>
        </w:rPr>
        <w:t>f.</w:t>
      </w:r>
      <w:r w:rsidRPr="00541474">
        <w:rPr>
          <w:lang w:val="pt-BR"/>
        </w:rPr>
        <w:tab/>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18F5D84D" w14:textId="77777777" w:rsidR="006639E5" w:rsidRPr="00541474" w:rsidRDefault="006639E5" w:rsidP="006639E5">
      <w:pPr>
        <w:jc w:val="both"/>
        <w:rPr>
          <w:lang w:val="pt-BR"/>
        </w:rPr>
      </w:pPr>
    </w:p>
    <w:p w14:paraId="2A77BC7E" w14:textId="334B4090" w:rsidR="006639E5" w:rsidRPr="00541474" w:rsidRDefault="006639E5" w:rsidP="006639E5">
      <w:pPr>
        <w:jc w:val="both"/>
        <w:rPr>
          <w:b/>
          <w:lang w:val="pt-BR"/>
        </w:rPr>
      </w:pPr>
      <w:r w:rsidRPr="00541474">
        <w:rPr>
          <w:b/>
          <w:lang w:val="pt-BR"/>
        </w:rPr>
        <w:t>Art. 1</w:t>
      </w:r>
      <w:r w:rsidR="009826DE">
        <w:rPr>
          <w:b/>
          <w:lang w:val="pt-BR"/>
        </w:rPr>
        <w:t>2</w:t>
      </w:r>
      <w:r w:rsidRPr="00541474">
        <w:rPr>
          <w:b/>
          <w:lang w:val="pt-BR"/>
        </w:rPr>
        <w:t>.</w:t>
      </w:r>
      <w:r w:rsidRPr="00541474">
        <w:rPr>
          <w:b/>
          <w:lang w:val="pt-BR"/>
        </w:rPr>
        <w:tab/>
        <w:t>Ajustarea preţului contractului</w:t>
      </w:r>
    </w:p>
    <w:p w14:paraId="4E87024B" w14:textId="77777777" w:rsidR="006639E5" w:rsidRPr="00541474" w:rsidRDefault="006639E5" w:rsidP="006639E5">
      <w:pPr>
        <w:jc w:val="both"/>
        <w:rPr>
          <w:lang w:val="pt-BR"/>
        </w:rPr>
      </w:pPr>
      <w:r w:rsidRPr="00541474">
        <w:rPr>
          <w:lang w:val="pt-BR"/>
        </w:rPr>
        <w:t>a.</w:t>
      </w:r>
      <w:r w:rsidRPr="00541474">
        <w:rPr>
          <w:lang w:val="pt-BR"/>
        </w:rPr>
        <w:tab/>
        <w:t>Pentru produsele livrate, plăţile datorate de achizitor furnizorului sunt cele declarate în oferta acceptată, anexă la contract, și indicate in Art. 3 al contractului.</w:t>
      </w:r>
    </w:p>
    <w:p w14:paraId="2C6FCCE4" w14:textId="77777777" w:rsidR="006639E5" w:rsidRPr="00541474" w:rsidRDefault="006639E5" w:rsidP="006639E5">
      <w:pPr>
        <w:jc w:val="both"/>
        <w:rPr>
          <w:lang w:val="pt-BR"/>
        </w:rPr>
      </w:pPr>
      <w:r w:rsidRPr="00541474">
        <w:rPr>
          <w:lang w:val="pt-BR"/>
        </w:rPr>
        <w:t>b.</w:t>
      </w:r>
      <w:r w:rsidRPr="00541474">
        <w:rPr>
          <w:lang w:val="pt-BR"/>
        </w:rPr>
        <w:tab/>
        <w:t>Preţul contractului nu se ajustează.</w:t>
      </w:r>
    </w:p>
    <w:p w14:paraId="581411E8" w14:textId="77777777" w:rsidR="006639E5" w:rsidRPr="00541474" w:rsidRDefault="006639E5" w:rsidP="006639E5">
      <w:pPr>
        <w:jc w:val="both"/>
        <w:rPr>
          <w:lang w:val="pt-BR"/>
        </w:rPr>
      </w:pPr>
    </w:p>
    <w:p w14:paraId="14FFCB46" w14:textId="27889C7B" w:rsidR="006639E5" w:rsidRPr="00541474" w:rsidRDefault="006639E5" w:rsidP="006639E5">
      <w:pPr>
        <w:jc w:val="both"/>
        <w:rPr>
          <w:b/>
          <w:lang w:val="pt-BR"/>
        </w:rPr>
      </w:pPr>
      <w:r w:rsidRPr="00541474">
        <w:rPr>
          <w:b/>
          <w:lang w:val="pt-BR"/>
        </w:rPr>
        <w:t>Art. 1</w:t>
      </w:r>
      <w:r w:rsidR="009826DE">
        <w:rPr>
          <w:b/>
          <w:lang w:val="pt-BR"/>
        </w:rPr>
        <w:t>3</w:t>
      </w:r>
      <w:r w:rsidRPr="00541474">
        <w:rPr>
          <w:b/>
          <w:lang w:val="pt-BR"/>
        </w:rPr>
        <w:t>.</w:t>
      </w:r>
      <w:r w:rsidRPr="00541474">
        <w:rPr>
          <w:b/>
          <w:lang w:val="pt-BR"/>
        </w:rPr>
        <w:tab/>
        <w:t>Amendamente</w:t>
      </w:r>
    </w:p>
    <w:p w14:paraId="3425F5AD" w14:textId="77777777" w:rsidR="006639E5" w:rsidRPr="00541474" w:rsidRDefault="006639E5" w:rsidP="006639E5">
      <w:pPr>
        <w:jc w:val="both"/>
        <w:rPr>
          <w:lang w:val="pt-BR"/>
        </w:rPr>
      </w:pPr>
      <w:r w:rsidRPr="00541474">
        <w:rPr>
          <w:lang w:val="pt-BR"/>
        </w:rPr>
        <w:t>a.</w:t>
      </w:r>
      <w:r w:rsidRPr="00541474">
        <w:rPr>
          <w:lang w:val="pt-BR"/>
        </w:rPr>
        <w:tab/>
        <w:t>Părţile contractante au dreptul, pe durata îndeplinirii contractului, de a conveni modificarea clauzelor contractului, prin act adiţional, numai în cazul apariţiei unor circumstanţe care nu au putut fi prevăzute la data încheierii contractului.</w:t>
      </w:r>
    </w:p>
    <w:p w14:paraId="2F4EBEFF" w14:textId="77777777" w:rsidR="006639E5" w:rsidRPr="00032A7C" w:rsidRDefault="006639E5" w:rsidP="006639E5">
      <w:pPr>
        <w:jc w:val="both"/>
        <w:rPr>
          <w:lang w:val="it-IT"/>
        </w:rPr>
      </w:pPr>
      <w:r w:rsidRPr="00032A7C">
        <w:rPr>
          <w:lang w:val="it-IT"/>
        </w:rPr>
        <w:t>b.</w:t>
      </w:r>
      <w:r w:rsidRPr="00032A7C">
        <w:rPr>
          <w:lang w:val="it-IT"/>
        </w:rPr>
        <w:tab/>
        <w:t>Orice act adițional va avea la baza documente justificative.</w:t>
      </w:r>
    </w:p>
    <w:p w14:paraId="7B020B9C" w14:textId="77777777" w:rsidR="006639E5" w:rsidRPr="00032A7C" w:rsidRDefault="006639E5" w:rsidP="006639E5">
      <w:pPr>
        <w:jc w:val="both"/>
        <w:rPr>
          <w:lang w:val="it-IT"/>
        </w:rPr>
      </w:pPr>
    </w:p>
    <w:p w14:paraId="18844ABF" w14:textId="5EFC3FA2" w:rsidR="006639E5" w:rsidRPr="00541474" w:rsidRDefault="006639E5" w:rsidP="006639E5">
      <w:pPr>
        <w:jc w:val="both"/>
        <w:rPr>
          <w:b/>
          <w:lang w:val="pt-BR"/>
        </w:rPr>
      </w:pPr>
      <w:r w:rsidRPr="00541474">
        <w:rPr>
          <w:b/>
          <w:lang w:val="pt-BR"/>
        </w:rPr>
        <w:t>Art. 1</w:t>
      </w:r>
      <w:r w:rsidR="009826DE">
        <w:rPr>
          <w:b/>
          <w:lang w:val="pt-BR"/>
        </w:rPr>
        <w:t>4</w:t>
      </w:r>
      <w:r w:rsidRPr="00541474">
        <w:rPr>
          <w:b/>
          <w:lang w:val="pt-BR"/>
        </w:rPr>
        <w:t>.</w:t>
      </w:r>
      <w:r w:rsidRPr="00541474">
        <w:rPr>
          <w:b/>
          <w:lang w:val="pt-BR"/>
        </w:rPr>
        <w:tab/>
        <w:t>Forţa majoră</w:t>
      </w:r>
    </w:p>
    <w:p w14:paraId="26344A98" w14:textId="77777777" w:rsidR="006639E5" w:rsidRPr="00541474" w:rsidRDefault="006639E5" w:rsidP="006639E5">
      <w:pPr>
        <w:jc w:val="both"/>
        <w:rPr>
          <w:lang w:val="pt-BR"/>
        </w:rPr>
      </w:pPr>
      <w:r w:rsidRPr="00541474">
        <w:rPr>
          <w:lang w:val="pt-BR"/>
        </w:rPr>
        <w:t>a.</w:t>
      </w:r>
      <w:r w:rsidRPr="00541474">
        <w:rPr>
          <w:lang w:val="pt-BR"/>
        </w:rPr>
        <w:tab/>
        <w:t>Forţa majoră este constatată de o autoritate competentă.</w:t>
      </w:r>
    </w:p>
    <w:p w14:paraId="3F1E6E74" w14:textId="77777777" w:rsidR="006639E5" w:rsidRPr="00541474" w:rsidRDefault="006639E5" w:rsidP="006639E5">
      <w:pPr>
        <w:jc w:val="both"/>
        <w:rPr>
          <w:lang w:val="pt-BR"/>
        </w:rPr>
      </w:pPr>
      <w:r w:rsidRPr="00541474">
        <w:rPr>
          <w:lang w:val="pt-BR"/>
        </w:rPr>
        <w:t>b.</w:t>
      </w:r>
      <w:r w:rsidRPr="00541474">
        <w:rPr>
          <w:lang w:val="pt-BR"/>
        </w:rPr>
        <w:tab/>
        <w:t>Forţa majoră exonerează părţile contractante de îndeplinirea obligaţiilor asumate prin prezentul contract, pe toată perioada în care aceasta acţionează.</w:t>
      </w:r>
    </w:p>
    <w:p w14:paraId="0D802BB0" w14:textId="77777777" w:rsidR="006639E5" w:rsidRPr="00541474" w:rsidRDefault="006639E5" w:rsidP="006639E5">
      <w:pPr>
        <w:jc w:val="both"/>
        <w:rPr>
          <w:lang w:val="pt-BR"/>
        </w:rPr>
      </w:pPr>
      <w:r w:rsidRPr="00541474">
        <w:rPr>
          <w:lang w:val="pt-BR"/>
        </w:rPr>
        <w:t>c.</w:t>
      </w:r>
      <w:r w:rsidRPr="00541474">
        <w:rPr>
          <w:lang w:val="pt-BR"/>
        </w:rPr>
        <w:tab/>
        <w:t>Îndeplinirea contractului va fi suspendată în perioada de acţiune a forţei majore, dar fără a prejudicia drepturile ce li se cuveneau părţilor până la apariţia acesteia.</w:t>
      </w:r>
    </w:p>
    <w:p w14:paraId="0918C6B9" w14:textId="77777777" w:rsidR="006639E5" w:rsidRPr="00541474" w:rsidRDefault="006639E5" w:rsidP="006639E5">
      <w:pPr>
        <w:jc w:val="both"/>
        <w:rPr>
          <w:lang w:val="pt-BR"/>
        </w:rPr>
      </w:pPr>
      <w:r w:rsidRPr="00541474">
        <w:rPr>
          <w:lang w:val="pt-BR"/>
        </w:rPr>
        <w:t>d.</w:t>
      </w:r>
      <w:r w:rsidRPr="00541474">
        <w:rPr>
          <w:lang w:val="pt-BR"/>
        </w:rPr>
        <w:tab/>
        <w:t>Partea contractantă care invocă forţa majoră are obligaţia de a notifica celeilalte părţi, imediat şi în mod complet, producerea acesteia şi să ia orice măsuri care îi stau la dispoziţie în vederea limitării consecinţelor.</w:t>
      </w:r>
    </w:p>
    <w:p w14:paraId="168C5B23" w14:textId="77777777" w:rsidR="006639E5" w:rsidRPr="00541474" w:rsidRDefault="006639E5" w:rsidP="006639E5">
      <w:pPr>
        <w:jc w:val="both"/>
        <w:rPr>
          <w:lang w:val="pt-BR"/>
        </w:rPr>
      </w:pPr>
      <w:r w:rsidRPr="00541474">
        <w:rPr>
          <w:lang w:val="pt-BR"/>
        </w:rPr>
        <w:t>e.</w:t>
      </w:r>
      <w:r w:rsidRPr="00541474">
        <w:rPr>
          <w:lang w:val="pt-BR"/>
        </w:rPr>
        <w:tab/>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190FC79" w14:textId="77777777" w:rsidR="006639E5" w:rsidRPr="00541474" w:rsidRDefault="006639E5" w:rsidP="006639E5">
      <w:pPr>
        <w:jc w:val="both"/>
        <w:rPr>
          <w:lang w:val="pt-BR"/>
        </w:rPr>
      </w:pPr>
    </w:p>
    <w:p w14:paraId="52326E9F" w14:textId="4B5E9EAD" w:rsidR="006639E5" w:rsidRPr="00541474" w:rsidRDefault="006639E5" w:rsidP="006639E5">
      <w:pPr>
        <w:jc w:val="both"/>
        <w:rPr>
          <w:b/>
          <w:lang w:val="pt-BR"/>
        </w:rPr>
      </w:pPr>
      <w:r w:rsidRPr="00541474">
        <w:rPr>
          <w:b/>
          <w:lang w:val="pt-BR"/>
        </w:rPr>
        <w:t>Art. 1</w:t>
      </w:r>
      <w:r w:rsidR="009826DE">
        <w:rPr>
          <w:b/>
          <w:lang w:val="pt-BR"/>
        </w:rPr>
        <w:t>5</w:t>
      </w:r>
      <w:r w:rsidRPr="00541474">
        <w:rPr>
          <w:b/>
          <w:lang w:val="pt-BR"/>
        </w:rPr>
        <w:t>.</w:t>
      </w:r>
      <w:r w:rsidRPr="00541474">
        <w:rPr>
          <w:b/>
          <w:lang w:val="pt-BR"/>
        </w:rPr>
        <w:tab/>
        <w:t>Soluţionarea litigiilor</w:t>
      </w:r>
    </w:p>
    <w:p w14:paraId="73CA9A3B" w14:textId="77777777" w:rsidR="006639E5" w:rsidRPr="00541474" w:rsidRDefault="006639E5" w:rsidP="006639E5">
      <w:pPr>
        <w:jc w:val="both"/>
        <w:rPr>
          <w:lang w:val="pt-BR"/>
        </w:rPr>
      </w:pPr>
      <w:r w:rsidRPr="00541474">
        <w:rPr>
          <w:lang w:val="pt-BR"/>
        </w:rPr>
        <w:t>a.</w:t>
      </w:r>
      <w:r w:rsidRPr="00541474">
        <w:rPr>
          <w:lang w:val="pt-BR"/>
        </w:rPr>
        <w:tab/>
        <w:t>Achizitorul şi furnizorul vor depune toate eforturile pentru a rezolva pe cale amiabilă, prin tratative directe, orice neînţelegere sau dispută care se poate ivi între ei în cadrul sau în legătură cu îndeplinirea contractului.</w:t>
      </w:r>
    </w:p>
    <w:p w14:paraId="3E8BCCC9" w14:textId="77777777" w:rsidR="006639E5" w:rsidRPr="00541474" w:rsidRDefault="006639E5" w:rsidP="006639E5">
      <w:pPr>
        <w:jc w:val="both"/>
        <w:rPr>
          <w:lang w:val="pt-BR"/>
        </w:rPr>
      </w:pPr>
      <w:r w:rsidRPr="00541474">
        <w:rPr>
          <w:lang w:val="pt-BR"/>
        </w:rPr>
        <w:t>b.</w:t>
      </w:r>
      <w:r w:rsidRPr="00541474">
        <w:rPr>
          <w:lang w:val="pt-BR"/>
        </w:rPr>
        <w:tab/>
        <w:t>Dacă, după 15 de zile de la începerea acestor tratative, achizitorul şi furnizorul nu reuşesc să rezolve în mod amiabil o divergenţă contractuală, fiecare poate solicita ca disputa să se soluţioneze prin adresarea la instanțele competente.</w:t>
      </w:r>
    </w:p>
    <w:p w14:paraId="143BFE88" w14:textId="77777777" w:rsidR="006639E5" w:rsidRPr="00541474" w:rsidRDefault="006639E5" w:rsidP="006639E5">
      <w:pPr>
        <w:jc w:val="both"/>
        <w:rPr>
          <w:lang w:val="pt-BR"/>
        </w:rPr>
      </w:pPr>
    </w:p>
    <w:p w14:paraId="5CA07422" w14:textId="262C0F9C" w:rsidR="006639E5" w:rsidRPr="00541474" w:rsidRDefault="006639E5" w:rsidP="006639E5">
      <w:pPr>
        <w:jc w:val="both"/>
        <w:rPr>
          <w:b/>
          <w:lang w:val="pt-BR"/>
        </w:rPr>
      </w:pPr>
      <w:r w:rsidRPr="00541474">
        <w:rPr>
          <w:b/>
          <w:lang w:val="pt-BR"/>
        </w:rPr>
        <w:t>Art. 1</w:t>
      </w:r>
      <w:r w:rsidR="009826DE">
        <w:rPr>
          <w:b/>
          <w:lang w:val="pt-BR"/>
        </w:rPr>
        <w:t>6</w:t>
      </w:r>
      <w:r w:rsidRPr="00541474">
        <w:rPr>
          <w:b/>
          <w:lang w:val="pt-BR"/>
        </w:rPr>
        <w:t>.</w:t>
      </w:r>
      <w:r w:rsidRPr="00541474">
        <w:rPr>
          <w:b/>
          <w:lang w:val="pt-BR"/>
        </w:rPr>
        <w:tab/>
        <w:t>Limba care guvernează contractul; Legea aplicabilă contractului</w:t>
      </w:r>
    </w:p>
    <w:p w14:paraId="12941632" w14:textId="77777777" w:rsidR="006639E5" w:rsidRPr="00541474" w:rsidRDefault="006639E5" w:rsidP="006639E5">
      <w:pPr>
        <w:jc w:val="both"/>
        <w:rPr>
          <w:lang w:val="pt-BR"/>
        </w:rPr>
      </w:pPr>
      <w:r w:rsidRPr="00541474">
        <w:rPr>
          <w:lang w:val="pt-BR"/>
        </w:rPr>
        <w:t>a.</w:t>
      </w:r>
      <w:r w:rsidRPr="00541474">
        <w:rPr>
          <w:lang w:val="pt-BR"/>
        </w:rPr>
        <w:tab/>
        <w:t>Limba care guvernează contractul este limba română.</w:t>
      </w:r>
    </w:p>
    <w:p w14:paraId="56242779" w14:textId="77777777" w:rsidR="006639E5" w:rsidRPr="00032A7C" w:rsidRDefault="006639E5" w:rsidP="006639E5">
      <w:pPr>
        <w:jc w:val="both"/>
        <w:rPr>
          <w:lang w:val="it-IT"/>
        </w:rPr>
      </w:pPr>
      <w:r w:rsidRPr="00032A7C">
        <w:rPr>
          <w:lang w:val="it-IT"/>
        </w:rPr>
        <w:t>b.</w:t>
      </w:r>
      <w:r w:rsidRPr="00032A7C">
        <w:rPr>
          <w:lang w:val="it-IT"/>
        </w:rPr>
        <w:tab/>
        <w:t>Contractul va fi interpretat conform legilor din România.</w:t>
      </w:r>
    </w:p>
    <w:p w14:paraId="440B2659" w14:textId="77777777" w:rsidR="006639E5" w:rsidRPr="00032A7C" w:rsidRDefault="006639E5" w:rsidP="006639E5">
      <w:pPr>
        <w:jc w:val="both"/>
        <w:rPr>
          <w:lang w:val="it-IT"/>
        </w:rPr>
      </w:pPr>
    </w:p>
    <w:p w14:paraId="7ACAF28E" w14:textId="03324A15" w:rsidR="006639E5" w:rsidRPr="00541474" w:rsidRDefault="006639E5" w:rsidP="006639E5">
      <w:pPr>
        <w:jc w:val="both"/>
        <w:rPr>
          <w:b/>
          <w:lang w:val="it-IT"/>
        </w:rPr>
      </w:pPr>
      <w:r w:rsidRPr="00541474">
        <w:rPr>
          <w:b/>
          <w:lang w:val="it-IT"/>
        </w:rPr>
        <w:lastRenderedPageBreak/>
        <w:t>Art. 1</w:t>
      </w:r>
      <w:r w:rsidR="009826DE">
        <w:rPr>
          <w:b/>
          <w:lang w:val="it-IT"/>
        </w:rPr>
        <w:t>7</w:t>
      </w:r>
      <w:r w:rsidRPr="00541474">
        <w:rPr>
          <w:b/>
          <w:lang w:val="it-IT"/>
        </w:rPr>
        <w:t>.</w:t>
      </w:r>
      <w:r w:rsidRPr="00541474">
        <w:rPr>
          <w:b/>
          <w:lang w:val="it-IT"/>
        </w:rPr>
        <w:tab/>
        <w:t>Comunicări</w:t>
      </w:r>
    </w:p>
    <w:p w14:paraId="56C823B3" w14:textId="77777777" w:rsidR="006639E5" w:rsidRPr="00032A7C" w:rsidRDefault="006639E5" w:rsidP="006639E5">
      <w:pPr>
        <w:jc w:val="both"/>
        <w:rPr>
          <w:lang w:val="it-IT"/>
        </w:rPr>
      </w:pPr>
      <w:r w:rsidRPr="00032A7C">
        <w:rPr>
          <w:lang w:val="it-IT"/>
        </w:rPr>
        <w:t>a.</w:t>
      </w:r>
      <w:r w:rsidRPr="00032A7C">
        <w:rPr>
          <w:lang w:val="it-IT"/>
        </w:rPr>
        <w:tab/>
        <w:t>Orice comunicare între părţi, referitoare la îndeplinirea prezentului contract, trebuie să fie transmisă în scris.</w:t>
      </w:r>
    </w:p>
    <w:p w14:paraId="570E7C71" w14:textId="77777777" w:rsidR="006639E5" w:rsidRPr="00541474" w:rsidRDefault="006639E5" w:rsidP="006639E5">
      <w:pPr>
        <w:jc w:val="both"/>
        <w:rPr>
          <w:lang w:val="it-IT"/>
        </w:rPr>
      </w:pPr>
      <w:r w:rsidRPr="00541474">
        <w:rPr>
          <w:lang w:val="it-IT"/>
        </w:rPr>
        <w:t>b.</w:t>
      </w:r>
      <w:r w:rsidRPr="00541474">
        <w:rPr>
          <w:lang w:val="it-IT"/>
        </w:rPr>
        <w:tab/>
        <w:t>Orice document scris trebuie înregistrat atât în momentul transmiterii, cât şi în momentul primirii.</w:t>
      </w:r>
    </w:p>
    <w:p w14:paraId="61C8E2E6" w14:textId="77777777" w:rsidR="006639E5" w:rsidRPr="00541474" w:rsidRDefault="006639E5" w:rsidP="006639E5">
      <w:pPr>
        <w:jc w:val="both"/>
        <w:rPr>
          <w:lang w:val="it-IT"/>
        </w:rPr>
      </w:pPr>
      <w:r w:rsidRPr="00541474">
        <w:rPr>
          <w:lang w:val="it-IT"/>
        </w:rPr>
        <w:t>c.</w:t>
      </w:r>
      <w:r w:rsidRPr="00541474">
        <w:rPr>
          <w:lang w:val="it-IT"/>
        </w:rPr>
        <w:tab/>
        <w:t>Comunicările dintre părţi se pot face şi prin telefon, fax sau e-mail, cu condiţia confirmării în scris a primirii comunicării.</w:t>
      </w:r>
    </w:p>
    <w:p w14:paraId="72B58850" w14:textId="77777777" w:rsidR="006639E5" w:rsidRPr="00541474" w:rsidRDefault="006639E5" w:rsidP="006639E5">
      <w:pPr>
        <w:jc w:val="both"/>
        <w:rPr>
          <w:lang w:val="it-IT"/>
        </w:rPr>
      </w:pPr>
      <w:r w:rsidRPr="00541474">
        <w:rPr>
          <w:lang w:val="it-IT"/>
        </w:rPr>
        <w:t>d.</w:t>
      </w:r>
      <w:r w:rsidRPr="00541474">
        <w:rPr>
          <w:lang w:val="it-IT"/>
        </w:rPr>
        <w:tab/>
        <w:t>Comunicările referitoare la prezentul contract vor fi adresate la urmatoarele coordonate:</w:t>
      </w:r>
    </w:p>
    <w:p w14:paraId="393B6172" w14:textId="77777777" w:rsidR="006639E5" w:rsidRPr="00541474" w:rsidRDefault="006639E5" w:rsidP="006639E5">
      <w:pPr>
        <w:jc w:val="both"/>
        <w:rPr>
          <w:lang w:val="it-IT"/>
        </w:rPr>
      </w:pPr>
      <w:r w:rsidRPr="00541474">
        <w:rPr>
          <w:lang w:val="it-IT"/>
        </w:rPr>
        <w:t xml:space="preserve">Pentru Achizitor: </w:t>
      </w:r>
      <w:r w:rsidRPr="00541474">
        <w:rPr>
          <w:lang w:val="it-IT"/>
        </w:rPr>
        <w:tab/>
      </w:r>
      <w:r w:rsidRPr="00541474">
        <w:rPr>
          <w:lang w:val="it-IT"/>
        </w:rPr>
        <w:tab/>
      </w:r>
      <w:r w:rsidRPr="00541474">
        <w:rPr>
          <w:lang w:val="it-IT"/>
        </w:rPr>
        <w:tab/>
      </w:r>
      <w:r w:rsidRPr="00541474">
        <w:rPr>
          <w:lang w:val="it-IT"/>
        </w:rPr>
        <w:tab/>
      </w:r>
      <w:r w:rsidRPr="00541474">
        <w:rPr>
          <w:lang w:val="it-IT"/>
        </w:rPr>
        <w:tab/>
      </w:r>
      <w:r w:rsidRPr="00541474">
        <w:rPr>
          <w:lang w:val="it-IT"/>
        </w:rPr>
        <w:tab/>
        <w:t xml:space="preserve">Pentru Furnizor: </w:t>
      </w:r>
    </w:p>
    <w:p w14:paraId="361619F9" w14:textId="77777777" w:rsidR="006639E5" w:rsidRPr="00032A7C" w:rsidRDefault="006639E5" w:rsidP="006639E5">
      <w:pPr>
        <w:jc w:val="both"/>
        <w:rPr>
          <w:lang w:val="it-IT"/>
        </w:rPr>
      </w:pPr>
      <w:r w:rsidRPr="00032A7C">
        <w:rPr>
          <w:lang w:val="it-IT"/>
        </w:rPr>
        <w:t xml:space="preserve">telefon: </w:t>
      </w:r>
      <w:r w:rsidRPr="00032A7C">
        <w:rPr>
          <w:lang w:val="it-IT"/>
        </w:rPr>
        <w:tab/>
      </w:r>
      <w:r w:rsidRPr="00032A7C">
        <w:rPr>
          <w:lang w:val="it-IT"/>
        </w:rPr>
        <w:tab/>
      </w:r>
      <w:r w:rsidRPr="00032A7C">
        <w:rPr>
          <w:lang w:val="it-IT"/>
        </w:rPr>
        <w:tab/>
      </w:r>
      <w:r w:rsidRPr="00032A7C">
        <w:rPr>
          <w:lang w:val="it-IT"/>
        </w:rPr>
        <w:tab/>
      </w:r>
      <w:r w:rsidRPr="00032A7C">
        <w:rPr>
          <w:lang w:val="it-IT"/>
        </w:rPr>
        <w:tab/>
      </w:r>
      <w:r>
        <w:rPr>
          <w:lang w:val="it-IT"/>
        </w:rPr>
        <w:tab/>
      </w:r>
      <w:r w:rsidRPr="00032A7C">
        <w:rPr>
          <w:lang w:val="it-IT"/>
        </w:rPr>
        <w:tab/>
        <w:t>telefon:</w:t>
      </w:r>
      <w:r w:rsidRPr="000E21E6">
        <w:rPr>
          <w:lang w:val="it-IT"/>
        </w:rPr>
        <w:t xml:space="preserve"> </w:t>
      </w:r>
    </w:p>
    <w:p w14:paraId="08EF2AD8" w14:textId="77777777" w:rsidR="006639E5" w:rsidRPr="00CD26FE" w:rsidRDefault="006639E5" w:rsidP="006639E5">
      <w:pPr>
        <w:jc w:val="both"/>
        <w:rPr>
          <w:lang w:val="it-IT"/>
        </w:rPr>
      </w:pPr>
      <w:r w:rsidRPr="00032A7C">
        <w:rPr>
          <w:lang w:val="it-IT"/>
        </w:rPr>
        <w:t xml:space="preserve">e-mail: </w:t>
      </w:r>
      <w:r w:rsidRPr="00032A7C">
        <w:rPr>
          <w:lang w:val="it-IT"/>
        </w:rPr>
        <w:tab/>
      </w:r>
      <w:r w:rsidRPr="00032A7C">
        <w:rPr>
          <w:lang w:val="it-IT"/>
        </w:rPr>
        <w:tab/>
      </w:r>
      <w:r w:rsidRPr="00032A7C">
        <w:rPr>
          <w:lang w:val="it-IT"/>
        </w:rPr>
        <w:tab/>
      </w:r>
      <w:r w:rsidRPr="00032A7C">
        <w:rPr>
          <w:lang w:val="it-IT"/>
        </w:rPr>
        <w:tab/>
      </w:r>
      <w:r>
        <w:rPr>
          <w:lang w:val="it-IT"/>
        </w:rPr>
        <w:tab/>
      </w:r>
      <w:r>
        <w:rPr>
          <w:lang w:val="it-IT"/>
        </w:rPr>
        <w:tab/>
      </w:r>
      <w:r>
        <w:rPr>
          <w:lang w:val="it-IT"/>
        </w:rPr>
        <w:tab/>
      </w:r>
      <w:r>
        <w:rPr>
          <w:lang w:val="it-IT"/>
        </w:rPr>
        <w:tab/>
      </w:r>
      <w:r w:rsidRPr="00032A7C">
        <w:rPr>
          <w:lang w:val="it-IT"/>
        </w:rPr>
        <w:t xml:space="preserve">e-mail: </w:t>
      </w:r>
    </w:p>
    <w:p w14:paraId="5A4B5B96" w14:textId="77777777" w:rsidR="006639E5" w:rsidRPr="00032A7C" w:rsidRDefault="006639E5" w:rsidP="006639E5">
      <w:pPr>
        <w:jc w:val="both"/>
        <w:rPr>
          <w:lang w:val="it-IT"/>
        </w:rPr>
      </w:pPr>
    </w:p>
    <w:p w14:paraId="18056F66" w14:textId="2515363E" w:rsidR="006639E5" w:rsidRPr="00032A7C" w:rsidRDefault="006639E5" w:rsidP="006639E5">
      <w:pPr>
        <w:jc w:val="both"/>
        <w:rPr>
          <w:lang w:val="it-IT"/>
        </w:rPr>
      </w:pPr>
      <w:r w:rsidRPr="00032A7C">
        <w:rPr>
          <w:b/>
          <w:lang w:val="it-IT"/>
        </w:rPr>
        <w:t>Art. 1</w:t>
      </w:r>
      <w:r w:rsidR="009826DE">
        <w:rPr>
          <w:b/>
          <w:lang w:val="it-IT"/>
        </w:rPr>
        <w:t>8</w:t>
      </w:r>
      <w:r w:rsidRPr="00032A7C">
        <w:rPr>
          <w:b/>
          <w:lang w:val="it-IT"/>
        </w:rPr>
        <w:t>.</w:t>
      </w:r>
      <w:r w:rsidRPr="00032A7C">
        <w:rPr>
          <w:lang w:val="it-IT"/>
        </w:rPr>
        <w:tab/>
        <w:t>Contractantul declară expres că a citit cuprinsul clauzelor contractuale și declară, în mod expres, că a înțeles și că acceptă pe deplin conținutul acestora precum și efectele lor juridice.</w:t>
      </w:r>
    </w:p>
    <w:p w14:paraId="238F50BB" w14:textId="77777777" w:rsidR="006639E5" w:rsidRPr="00032A7C" w:rsidRDefault="006639E5" w:rsidP="006639E5">
      <w:pPr>
        <w:jc w:val="both"/>
        <w:rPr>
          <w:lang w:val="it-IT"/>
        </w:rPr>
      </w:pPr>
    </w:p>
    <w:p w14:paraId="4C18E402" w14:textId="77777777" w:rsidR="006639E5" w:rsidRDefault="006639E5" w:rsidP="006639E5">
      <w:pPr>
        <w:jc w:val="both"/>
        <w:rPr>
          <w:lang w:val="it-IT"/>
        </w:rPr>
      </w:pPr>
      <w:r w:rsidRPr="00541474">
        <w:rPr>
          <w:lang w:val="it-IT"/>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39CEA045" w14:textId="77777777" w:rsidR="009826DE" w:rsidRPr="00541474" w:rsidRDefault="009826DE" w:rsidP="006639E5">
      <w:pPr>
        <w:jc w:val="both"/>
        <w:rPr>
          <w:lang w:val="it-IT"/>
        </w:rPr>
      </w:pPr>
    </w:p>
    <w:p w14:paraId="71F004E7" w14:textId="77777777" w:rsidR="006639E5" w:rsidRPr="00541474" w:rsidRDefault="006639E5" w:rsidP="006639E5">
      <w:pPr>
        <w:jc w:val="both"/>
        <w:rPr>
          <w:lang w:val="it-IT"/>
        </w:rPr>
      </w:pPr>
      <w:r w:rsidRPr="00541474">
        <w:rPr>
          <w:lang w:val="it-IT"/>
        </w:rPr>
        <w:t xml:space="preserve">Drept pentru care, Părțile au încheiat prezentul Contract azi, </w:t>
      </w:r>
      <w:r>
        <w:rPr>
          <w:lang w:val="it-IT"/>
        </w:rPr>
        <w:t>............</w:t>
      </w:r>
      <w:r w:rsidRPr="00541474">
        <w:rPr>
          <w:lang w:val="it-IT"/>
        </w:rPr>
        <w:t>, în Brasov, în 2 (doua) exemplare.</w:t>
      </w:r>
    </w:p>
    <w:p w14:paraId="1FF90C81" w14:textId="77777777" w:rsidR="006639E5" w:rsidRDefault="006639E5" w:rsidP="006639E5">
      <w:pPr>
        <w:jc w:val="both"/>
        <w:rPr>
          <w:lang w:val="it-IT"/>
        </w:rPr>
      </w:pPr>
    </w:p>
    <w:p w14:paraId="30616AA2" w14:textId="77777777" w:rsidR="006639E5" w:rsidRPr="00541474" w:rsidRDefault="006639E5" w:rsidP="006639E5">
      <w:pPr>
        <w:jc w:val="both"/>
        <w:rPr>
          <w:lang w:val="it-IT"/>
        </w:rPr>
      </w:pPr>
      <w:r w:rsidRPr="00541474">
        <w:rPr>
          <w:lang w:val="it-IT"/>
        </w:rPr>
        <w:t>Achizitor</w:t>
      </w:r>
      <w:r w:rsidRPr="00541474">
        <w:rPr>
          <w:lang w:val="it-IT"/>
        </w:rPr>
        <w:tab/>
      </w:r>
      <w:r w:rsidRPr="00541474">
        <w:rPr>
          <w:lang w:val="it-IT"/>
        </w:rPr>
        <w:tab/>
      </w:r>
      <w:r w:rsidRPr="00541474">
        <w:rPr>
          <w:lang w:val="it-IT"/>
        </w:rPr>
        <w:tab/>
      </w:r>
      <w:r w:rsidRPr="00541474">
        <w:rPr>
          <w:lang w:val="it-IT"/>
        </w:rPr>
        <w:tab/>
      </w:r>
      <w:r w:rsidRPr="00541474">
        <w:rPr>
          <w:lang w:val="it-IT"/>
        </w:rPr>
        <w:tab/>
      </w:r>
      <w:r w:rsidRPr="00541474">
        <w:rPr>
          <w:lang w:val="it-IT"/>
        </w:rPr>
        <w:tab/>
        <w:t xml:space="preserve">             </w:t>
      </w:r>
      <w:r w:rsidRPr="00541474">
        <w:rPr>
          <w:lang w:val="it-IT"/>
        </w:rPr>
        <w:tab/>
      </w:r>
      <w:r w:rsidRPr="00541474">
        <w:rPr>
          <w:lang w:val="it-IT"/>
        </w:rPr>
        <w:tab/>
      </w:r>
      <w:r>
        <w:rPr>
          <w:lang w:val="it-IT"/>
        </w:rPr>
        <w:t xml:space="preserve">             </w:t>
      </w:r>
      <w:r w:rsidRPr="00541474">
        <w:rPr>
          <w:lang w:val="it-IT"/>
        </w:rPr>
        <w:t>Furnizor</w:t>
      </w:r>
    </w:p>
    <w:p w14:paraId="2444A46A" w14:textId="77777777" w:rsidR="006639E5" w:rsidRDefault="006639E5" w:rsidP="006639E5">
      <w:pPr>
        <w:ind w:hanging="90"/>
        <w:jc w:val="both"/>
        <w:rPr>
          <w:lang w:val="pt-BR"/>
        </w:rPr>
      </w:pPr>
      <w:r>
        <w:rPr>
          <w:lang w:val="it-IT"/>
        </w:rPr>
        <w:t>.</w:t>
      </w:r>
    </w:p>
    <w:p w14:paraId="5B08A7B6" w14:textId="77777777" w:rsidR="006639E5" w:rsidRDefault="006639E5" w:rsidP="00701101">
      <w:pPr>
        <w:rPr>
          <w:rFonts w:ascii="UT Sans" w:hAnsi="UT Sans"/>
          <w:b/>
          <w:sz w:val="22"/>
          <w:szCs w:val="22"/>
        </w:rPr>
      </w:pPr>
    </w:p>
    <w:p w14:paraId="7616E81A" w14:textId="77777777" w:rsidR="006639E5" w:rsidRDefault="006639E5" w:rsidP="00701101">
      <w:pPr>
        <w:rPr>
          <w:rFonts w:ascii="UT Sans" w:hAnsi="UT Sans"/>
          <w:b/>
          <w:sz w:val="22"/>
          <w:szCs w:val="22"/>
        </w:rPr>
      </w:pPr>
    </w:p>
    <w:p w14:paraId="67D3185E" w14:textId="77777777" w:rsidR="006639E5" w:rsidRDefault="006639E5" w:rsidP="00701101">
      <w:pPr>
        <w:rPr>
          <w:rFonts w:ascii="UT Sans" w:hAnsi="UT Sans"/>
          <w:b/>
          <w:sz w:val="22"/>
          <w:szCs w:val="22"/>
        </w:rPr>
      </w:pPr>
    </w:p>
    <w:p w14:paraId="285AAFC8" w14:textId="77777777" w:rsidR="006639E5" w:rsidRDefault="006639E5" w:rsidP="00701101">
      <w:pPr>
        <w:rPr>
          <w:rFonts w:ascii="UT Sans" w:hAnsi="UT Sans"/>
          <w:b/>
          <w:sz w:val="22"/>
          <w:szCs w:val="22"/>
        </w:rPr>
      </w:pPr>
    </w:p>
    <w:p w14:paraId="3A165922" w14:textId="77777777" w:rsidR="006639E5" w:rsidRDefault="006639E5" w:rsidP="00701101">
      <w:pPr>
        <w:rPr>
          <w:rFonts w:ascii="UT Sans" w:hAnsi="UT Sans"/>
          <w:b/>
          <w:sz w:val="22"/>
          <w:szCs w:val="22"/>
        </w:rPr>
      </w:pPr>
    </w:p>
    <w:p w14:paraId="06664027" w14:textId="77777777" w:rsidR="006639E5" w:rsidRDefault="006639E5" w:rsidP="00701101">
      <w:pPr>
        <w:rPr>
          <w:rFonts w:ascii="UT Sans" w:hAnsi="UT Sans"/>
          <w:b/>
          <w:sz w:val="22"/>
          <w:szCs w:val="22"/>
        </w:rPr>
      </w:pPr>
    </w:p>
    <w:p w14:paraId="1BB7C0A2" w14:textId="77777777" w:rsidR="006639E5" w:rsidRDefault="006639E5" w:rsidP="00701101">
      <w:pPr>
        <w:rPr>
          <w:rFonts w:ascii="UT Sans" w:hAnsi="UT Sans"/>
          <w:b/>
          <w:sz w:val="22"/>
          <w:szCs w:val="22"/>
        </w:rPr>
      </w:pPr>
    </w:p>
    <w:p w14:paraId="7365BD9F" w14:textId="77777777" w:rsidR="006639E5" w:rsidRDefault="006639E5" w:rsidP="00701101">
      <w:pPr>
        <w:rPr>
          <w:rFonts w:ascii="UT Sans" w:hAnsi="UT Sans"/>
          <w:b/>
          <w:sz w:val="22"/>
          <w:szCs w:val="22"/>
        </w:rPr>
      </w:pPr>
    </w:p>
    <w:p w14:paraId="21287480" w14:textId="77777777" w:rsidR="006639E5" w:rsidRDefault="006639E5" w:rsidP="00701101">
      <w:pPr>
        <w:rPr>
          <w:rFonts w:ascii="UT Sans" w:hAnsi="UT Sans"/>
          <w:b/>
          <w:sz w:val="22"/>
          <w:szCs w:val="22"/>
        </w:rPr>
      </w:pPr>
    </w:p>
    <w:p w14:paraId="280A102B" w14:textId="77777777" w:rsidR="006639E5" w:rsidRDefault="006639E5" w:rsidP="00701101">
      <w:pPr>
        <w:rPr>
          <w:rFonts w:ascii="UT Sans" w:hAnsi="UT Sans"/>
          <w:b/>
          <w:sz w:val="22"/>
          <w:szCs w:val="22"/>
        </w:rPr>
      </w:pPr>
    </w:p>
    <w:p w14:paraId="251B07E8" w14:textId="77777777" w:rsidR="006639E5" w:rsidRDefault="006639E5" w:rsidP="00701101">
      <w:pPr>
        <w:rPr>
          <w:rFonts w:ascii="UT Sans" w:hAnsi="UT Sans"/>
          <w:b/>
          <w:sz w:val="22"/>
          <w:szCs w:val="22"/>
        </w:rPr>
      </w:pPr>
    </w:p>
    <w:p w14:paraId="190B114C" w14:textId="77777777" w:rsidR="006639E5" w:rsidRPr="00701101" w:rsidRDefault="006639E5" w:rsidP="00701101">
      <w:pPr>
        <w:rPr>
          <w:rFonts w:ascii="UT Sans" w:hAnsi="UT Sans"/>
          <w:b/>
          <w:sz w:val="22"/>
          <w:szCs w:val="22"/>
        </w:rPr>
      </w:pPr>
    </w:p>
    <w:p w14:paraId="6FB4B2E8" w14:textId="77777777" w:rsidR="00322D02" w:rsidRPr="00630F5C" w:rsidRDefault="00322D02" w:rsidP="00630F5C">
      <w:pPr>
        <w:rPr>
          <w:rFonts w:ascii="UT Sans" w:hAnsi="UT Sans"/>
          <w:b/>
          <w:sz w:val="22"/>
          <w:szCs w:val="22"/>
        </w:rPr>
      </w:pPr>
    </w:p>
    <w:sectPr w:rsidR="00322D02" w:rsidRPr="00630F5C" w:rsidSect="00630F5C">
      <w:footerReference w:type="default" r:id="rId22"/>
      <w:pgSz w:w="11907" w:h="16840" w:code="9"/>
      <w:pgMar w:top="993"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5088A" w14:textId="77777777" w:rsidR="00ED06F7" w:rsidRDefault="00ED06F7" w:rsidP="00510511">
      <w:r>
        <w:separator/>
      </w:r>
    </w:p>
  </w:endnote>
  <w:endnote w:type="continuationSeparator" w:id="0">
    <w:p w14:paraId="09A570E2" w14:textId="77777777" w:rsidR="00ED06F7" w:rsidRDefault="00ED06F7" w:rsidP="0051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UT Sans">
    <w:panose1 w:val="00000500000000000000"/>
    <w:charset w:val="00"/>
    <w:family w:val="auto"/>
    <w:pitch w:val="variable"/>
    <w:sig w:usb0="00000007" w:usb1="00000001" w:usb2="00000000" w:usb3="00000000" w:csb0="00000093" w:csb1="00000000"/>
  </w:font>
  <w:font w:name="UT Sans Bold">
    <w:panose1 w:val="00000500000000000000"/>
    <w:charset w:val="00"/>
    <w:family w:val="auto"/>
    <w:pitch w:val="variable"/>
    <w:sig w:usb0="00000007" w:usb1="00000001" w:usb2="00000000" w:usb3="00000000" w:csb0="00000093" w:csb1="00000000"/>
  </w:font>
  <w:font w:name="UT Sans Medium">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871A1" w14:textId="77777777" w:rsidR="00765D14" w:rsidRDefault="00765D14">
    <w:pPr>
      <w:pStyle w:val="Footer"/>
      <w:jc w:val="center"/>
    </w:pPr>
    <w:r>
      <w:fldChar w:fldCharType="begin"/>
    </w:r>
    <w:r>
      <w:instrText xml:space="preserve"> PAGE   \* MERGEFORMAT </w:instrText>
    </w:r>
    <w:r>
      <w:fldChar w:fldCharType="separate"/>
    </w:r>
    <w:r w:rsidR="005E1D07">
      <w:rPr>
        <w:noProof/>
      </w:rPr>
      <w:t>2</w:t>
    </w:r>
    <w:r>
      <w:rPr>
        <w:noProof/>
      </w:rPr>
      <w:fldChar w:fldCharType="end"/>
    </w:r>
  </w:p>
  <w:p w14:paraId="017BF007" w14:textId="77777777" w:rsidR="00765D14" w:rsidRDefault="00765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4DBA" w14:textId="77777777" w:rsidR="00ED06F7" w:rsidRDefault="00ED06F7" w:rsidP="00510511">
      <w:r>
        <w:separator/>
      </w:r>
    </w:p>
  </w:footnote>
  <w:footnote w:type="continuationSeparator" w:id="0">
    <w:p w14:paraId="3F5C868F" w14:textId="77777777" w:rsidR="00ED06F7" w:rsidRDefault="00ED06F7" w:rsidP="00510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2F9"/>
    <w:multiLevelType w:val="hybridMultilevel"/>
    <w:tmpl w:val="76C4A78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2E654C5"/>
    <w:multiLevelType w:val="hybridMultilevel"/>
    <w:tmpl w:val="A06A7BCA"/>
    <w:lvl w:ilvl="0" w:tplc="93300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F11BF"/>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0FB5539D"/>
    <w:multiLevelType w:val="hybridMultilevel"/>
    <w:tmpl w:val="92E4AB18"/>
    <w:lvl w:ilvl="0" w:tplc="3B382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C3520"/>
    <w:multiLevelType w:val="hybridMultilevel"/>
    <w:tmpl w:val="BC3854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C4E249E"/>
    <w:multiLevelType w:val="hybridMultilevel"/>
    <w:tmpl w:val="1E0E6456"/>
    <w:lvl w:ilvl="0" w:tplc="448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9C3C67"/>
    <w:multiLevelType w:val="hybridMultilevel"/>
    <w:tmpl w:val="D79CFF1C"/>
    <w:lvl w:ilvl="0" w:tplc="9948D1EE">
      <w:numFmt w:val="bullet"/>
      <w:lvlText w:val="-"/>
      <w:lvlJc w:val="left"/>
      <w:pPr>
        <w:ind w:left="720" w:hanging="360"/>
      </w:pPr>
      <w:rPr>
        <w:rFonts w:ascii="Times New Roman" w:eastAsia="Calibri"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973B2"/>
    <w:multiLevelType w:val="hybridMultilevel"/>
    <w:tmpl w:val="76E6F85E"/>
    <w:lvl w:ilvl="0" w:tplc="8A80E9D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216F672A"/>
    <w:multiLevelType w:val="hybridMultilevel"/>
    <w:tmpl w:val="18F02D50"/>
    <w:lvl w:ilvl="0" w:tplc="A854522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39178B"/>
    <w:multiLevelType w:val="hybridMultilevel"/>
    <w:tmpl w:val="6540C8EA"/>
    <w:styleLink w:val="Style3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8720F"/>
    <w:multiLevelType w:val="hybridMultilevel"/>
    <w:tmpl w:val="D286E56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311F2DC3"/>
    <w:multiLevelType w:val="hybridMultilevel"/>
    <w:tmpl w:val="B838B720"/>
    <w:lvl w:ilvl="0" w:tplc="A854522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76FDA"/>
    <w:multiLevelType w:val="hybridMultilevel"/>
    <w:tmpl w:val="030EA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F1C49"/>
    <w:multiLevelType w:val="singleLevel"/>
    <w:tmpl w:val="8520C0EC"/>
    <w:lvl w:ilvl="0">
      <w:start w:val="1"/>
      <w:numFmt w:val="decimal"/>
      <w:lvlText w:val="%1."/>
      <w:lvlJc w:val="left"/>
      <w:pPr>
        <w:tabs>
          <w:tab w:val="num" w:pos="1069"/>
        </w:tabs>
        <w:ind w:left="1069" w:hanging="360"/>
      </w:pPr>
      <w:rPr>
        <w:rFonts w:hint="default"/>
      </w:rPr>
    </w:lvl>
  </w:abstractNum>
  <w:abstractNum w:abstractNumId="15">
    <w:nsid w:val="3FFE27C4"/>
    <w:multiLevelType w:val="hybridMultilevel"/>
    <w:tmpl w:val="86B2F86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41425301"/>
    <w:multiLevelType w:val="hybridMultilevel"/>
    <w:tmpl w:val="0D0A9CC8"/>
    <w:lvl w:ilvl="0" w:tplc="8A80E9DE">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33DC8"/>
    <w:multiLevelType w:val="hybridMultilevel"/>
    <w:tmpl w:val="B34AB95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474E3CF0"/>
    <w:multiLevelType w:val="hybridMultilevel"/>
    <w:tmpl w:val="F75E6C26"/>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nsid w:val="52B22D2C"/>
    <w:multiLevelType w:val="hybridMultilevel"/>
    <w:tmpl w:val="3BC44A66"/>
    <w:lvl w:ilvl="0" w:tplc="8A80E9D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55987BB5"/>
    <w:multiLevelType w:val="hybridMultilevel"/>
    <w:tmpl w:val="60CA8258"/>
    <w:lvl w:ilvl="0" w:tplc="8A80E9D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B3F45B3"/>
    <w:multiLevelType w:val="hybridMultilevel"/>
    <w:tmpl w:val="0DCCC72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5EA81EAD"/>
    <w:multiLevelType w:val="hybridMultilevel"/>
    <w:tmpl w:val="E190F788"/>
    <w:lvl w:ilvl="0" w:tplc="C7300740">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602E7E8A"/>
    <w:multiLevelType w:val="hybridMultilevel"/>
    <w:tmpl w:val="7918336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64A13FA1"/>
    <w:multiLevelType w:val="hybridMultilevel"/>
    <w:tmpl w:val="B690610C"/>
    <w:lvl w:ilvl="0" w:tplc="403A53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9CE5D5A"/>
    <w:multiLevelType w:val="hybridMultilevel"/>
    <w:tmpl w:val="12D61644"/>
    <w:lvl w:ilvl="0" w:tplc="8A80E9DE">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nsid w:val="701F227D"/>
    <w:multiLevelType w:val="multilevel"/>
    <w:tmpl w:val="011284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717A1C2B"/>
    <w:multiLevelType w:val="hybridMultilevel"/>
    <w:tmpl w:val="CCAEC14A"/>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8">
    <w:nsid w:val="78621590"/>
    <w:multiLevelType w:val="hybridMultilevel"/>
    <w:tmpl w:val="C6D68158"/>
    <w:lvl w:ilvl="0" w:tplc="04090017">
      <w:start w:val="1"/>
      <w:numFmt w:val="lowerLetter"/>
      <w:lvlText w:val="%1)"/>
      <w:lvlJc w:val="left"/>
      <w:pPr>
        <w:ind w:left="928"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7B787133"/>
    <w:multiLevelType w:val="hybridMultilevel"/>
    <w:tmpl w:val="3BA81A94"/>
    <w:lvl w:ilvl="0" w:tplc="A854522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AB2198"/>
    <w:multiLevelType w:val="hybridMultilevel"/>
    <w:tmpl w:val="F5B6F574"/>
    <w:lvl w:ilvl="0" w:tplc="093CC798">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6722B6"/>
    <w:multiLevelType w:val="hybridMultilevel"/>
    <w:tmpl w:val="04940676"/>
    <w:lvl w:ilvl="0" w:tplc="21622BC6">
      <w:start w:val="1"/>
      <w:numFmt w:val="lowerLetter"/>
      <w:lvlText w:val="%1)"/>
      <w:lvlJc w:val="left"/>
      <w:pPr>
        <w:ind w:left="720" w:hanging="360"/>
      </w:pPr>
      <w:rPr>
        <w:strike w:val="0"/>
        <w:dstrike w:val="0"/>
        <w:color w:val="7030A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5"/>
  </w:num>
  <w:num w:numId="3">
    <w:abstractNumId w:val="3"/>
  </w:num>
  <w:num w:numId="4">
    <w:abstractNumId w:val="16"/>
  </w:num>
  <w:num w:numId="5">
    <w:abstractNumId w:val="25"/>
  </w:num>
  <w:num w:numId="6">
    <w:abstractNumId w:val="24"/>
  </w:num>
  <w:num w:numId="7">
    <w:abstractNumId w:val="19"/>
  </w:num>
  <w:num w:numId="8">
    <w:abstractNumId w:val="18"/>
  </w:num>
  <w:num w:numId="9">
    <w:abstractNumId w:val="21"/>
  </w:num>
  <w:num w:numId="10">
    <w:abstractNumId w:val="22"/>
  </w:num>
  <w:num w:numId="11">
    <w:abstractNumId w:val="17"/>
  </w:num>
  <w:num w:numId="12">
    <w:abstractNumId w:val="23"/>
  </w:num>
  <w:num w:numId="13">
    <w:abstractNumId w:val="27"/>
  </w:num>
  <w:num w:numId="14">
    <w:abstractNumId w:val="28"/>
  </w:num>
  <w:num w:numId="15">
    <w:abstractNumId w:val="0"/>
  </w:num>
  <w:num w:numId="16">
    <w:abstractNumId w:val="30"/>
  </w:num>
  <w:num w:numId="17">
    <w:abstractNumId w:val="15"/>
  </w:num>
  <w:num w:numId="18">
    <w:abstractNumId w:val="11"/>
  </w:num>
  <w:num w:numId="19">
    <w:abstractNumId w:val="8"/>
  </w:num>
  <w:num w:numId="20">
    <w:abstractNumId w:val="4"/>
  </w:num>
  <w:num w:numId="21">
    <w:abstractNumId w:val="2"/>
  </w:num>
  <w:num w:numId="22">
    <w:abstractNumId w:val="14"/>
  </w:num>
  <w:num w:numId="23">
    <w:abstractNumId w:val="1"/>
  </w:num>
  <w:num w:numId="24">
    <w:abstractNumId w:val="6"/>
  </w:num>
  <w:num w:numId="25">
    <w:abstractNumId w:val="20"/>
  </w:num>
  <w:num w:numId="26">
    <w:abstractNumId w:val="13"/>
  </w:num>
  <w:num w:numId="27">
    <w:abstractNumId w:val="7"/>
  </w:num>
  <w:num w:numId="28">
    <w:abstractNumId w:val="26"/>
  </w:num>
  <w:num w:numId="29">
    <w:abstractNumId w:val="29"/>
  </w:num>
  <w:num w:numId="30">
    <w:abstractNumId w:val="1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4A"/>
    <w:rsid w:val="00006715"/>
    <w:rsid w:val="000138AA"/>
    <w:rsid w:val="00027AC3"/>
    <w:rsid w:val="00033BE9"/>
    <w:rsid w:val="00033DFD"/>
    <w:rsid w:val="000342D0"/>
    <w:rsid w:val="000417E1"/>
    <w:rsid w:val="00044215"/>
    <w:rsid w:val="00052434"/>
    <w:rsid w:val="0006137D"/>
    <w:rsid w:val="000625F2"/>
    <w:rsid w:val="000634F2"/>
    <w:rsid w:val="000713C9"/>
    <w:rsid w:val="00081AAB"/>
    <w:rsid w:val="00082910"/>
    <w:rsid w:val="00092840"/>
    <w:rsid w:val="000A55C3"/>
    <w:rsid w:val="000A6456"/>
    <w:rsid w:val="000A6E29"/>
    <w:rsid w:val="000B406E"/>
    <w:rsid w:val="000D04E7"/>
    <w:rsid w:val="000D728F"/>
    <w:rsid w:val="000E10DF"/>
    <w:rsid w:val="000E4949"/>
    <w:rsid w:val="000E4BAA"/>
    <w:rsid w:val="000E4F1B"/>
    <w:rsid w:val="000F0476"/>
    <w:rsid w:val="00100908"/>
    <w:rsid w:val="00102850"/>
    <w:rsid w:val="00107032"/>
    <w:rsid w:val="00116DF4"/>
    <w:rsid w:val="0012110E"/>
    <w:rsid w:val="001311E2"/>
    <w:rsid w:val="00136679"/>
    <w:rsid w:val="00143E0D"/>
    <w:rsid w:val="0014516B"/>
    <w:rsid w:val="00153BF2"/>
    <w:rsid w:val="00155122"/>
    <w:rsid w:val="001561DD"/>
    <w:rsid w:val="00156CB9"/>
    <w:rsid w:val="00166831"/>
    <w:rsid w:val="00176EDC"/>
    <w:rsid w:val="00192D64"/>
    <w:rsid w:val="0019452F"/>
    <w:rsid w:val="001A4999"/>
    <w:rsid w:val="001A7491"/>
    <w:rsid w:val="001B486C"/>
    <w:rsid w:val="001B564A"/>
    <w:rsid w:val="001B59B6"/>
    <w:rsid w:val="001D27EB"/>
    <w:rsid w:val="001D45A4"/>
    <w:rsid w:val="001D7430"/>
    <w:rsid w:val="001E55BF"/>
    <w:rsid w:val="001E5627"/>
    <w:rsid w:val="001E564F"/>
    <w:rsid w:val="001F3767"/>
    <w:rsid w:val="001F65C9"/>
    <w:rsid w:val="00204627"/>
    <w:rsid w:val="0020560F"/>
    <w:rsid w:val="002110DF"/>
    <w:rsid w:val="00211667"/>
    <w:rsid w:val="00215CF5"/>
    <w:rsid w:val="002255F4"/>
    <w:rsid w:val="002420DB"/>
    <w:rsid w:val="00250C79"/>
    <w:rsid w:val="002520CA"/>
    <w:rsid w:val="00261E57"/>
    <w:rsid w:val="00270597"/>
    <w:rsid w:val="002738D9"/>
    <w:rsid w:val="00275B2F"/>
    <w:rsid w:val="0028120C"/>
    <w:rsid w:val="00281D00"/>
    <w:rsid w:val="002833CE"/>
    <w:rsid w:val="00290C73"/>
    <w:rsid w:val="002A0FC8"/>
    <w:rsid w:val="002A6733"/>
    <w:rsid w:val="002A70FE"/>
    <w:rsid w:val="002A7E80"/>
    <w:rsid w:val="002B1494"/>
    <w:rsid w:val="002B1C51"/>
    <w:rsid w:val="002C0FCF"/>
    <w:rsid w:val="002C3CCE"/>
    <w:rsid w:val="002D047D"/>
    <w:rsid w:val="002D5A4E"/>
    <w:rsid w:val="002E06C2"/>
    <w:rsid w:val="002E0AF7"/>
    <w:rsid w:val="002E50A6"/>
    <w:rsid w:val="002E648D"/>
    <w:rsid w:val="002F08ED"/>
    <w:rsid w:val="002F6BF7"/>
    <w:rsid w:val="00300035"/>
    <w:rsid w:val="0030158F"/>
    <w:rsid w:val="0030382B"/>
    <w:rsid w:val="00306A94"/>
    <w:rsid w:val="003100A6"/>
    <w:rsid w:val="00315B83"/>
    <w:rsid w:val="00322D02"/>
    <w:rsid w:val="00323955"/>
    <w:rsid w:val="003245B4"/>
    <w:rsid w:val="00326C3D"/>
    <w:rsid w:val="00351F4A"/>
    <w:rsid w:val="003555AA"/>
    <w:rsid w:val="0035662E"/>
    <w:rsid w:val="003626FD"/>
    <w:rsid w:val="00364934"/>
    <w:rsid w:val="00364EA3"/>
    <w:rsid w:val="00367801"/>
    <w:rsid w:val="00376CC2"/>
    <w:rsid w:val="00381688"/>
    <w:rsid w:val="00386B0E"/>
    <w:rsid w:val="003911E5"/>
    <w:rsid w:val="0039714E"/>
    <w:rsid w:val="00397503"/>
    <w:rsid w:val="003A0BB4"/>
    <w:rsid w:val="003A3B93"/>
    <w:rsid w:val="003A5DB6"/>
    <w:rsid w:val="003A6712"/>
    <w:rsid w:val="003B01B3"/>
    <w:rsid w:val="003D14F9"/>
    <w:rsid w:val="003E5327"/>
    <w:rsid w:val="003E66F4"/>
    <w:rsid w:val="003F43CD"/>
    <w:rsid w:val="003F7EC3"/>
    <w:rsid w:val="00407CF4"/>
    <w:rsid w:val="00414EA6"/>
    <w:rsid w:val="0041718E"/>
    <w:rsid w:val="00435F78"/>
    <w:rsid w:val="00436535"/>
    <w:rsid w:val="00437661"/>
    <w:rsid w:val="00446476"/>
    <w:rsid w:val="0044778F"/>
    <w:rsid w:val="00450797"/>
    <w:rsid w:val="00456BC4"/>
    <w:rsid w:val="00460A66"/>
    <w:rsid w:val="00480228"/>
    <w:rsid w:val="00481149"/>
    <w:rsid w:val="00483350"/>
    <w:rsid w:val="0048388F"/>
    <w:rsid w:val="00495A48"/>
    <w:rsid w:val="00496031"/>
    <w:rsid w:val="00496BF0"/>
    <w:rsid w:val="00497D33"/>
    <w:rsid w:val="004A5F1A"/>
    <w:rsid w:val="004B557F"/>
    <w:rsid w:val="004C773A"/>
    <w:rsid w:val="004E0D5C"/>
    <w:rsid w:val="004E629E"/>
    <w:rsid w:val="004F199C"/>
    <w:rsid w:val="004F28AE"/>
    <w:rsid w:val="004F3375"/>
    <w:rsid w:val="004F4A38"/>
    <w:rsid w:val="0050140C"/>
    <w:rsid w:val="00505194"/>
    <w:rsid w:val="005102A1"/>
    <w:rsid w:val="00510511"/>
    <w:rsid w:val="00514F22"/>
    <w:rsid w:val="0052408A"/>
    <w:rsid w:val="00524804"/>
    <w:rsid w:val="00524C3C"/>
    <w:rsid w:val="0053136F"/>
    <w:rsid w:val="005464FC"/>
    <w:rsid w:val="00552FB5"/>
    <w:rsid w:val="00564388"/>
    <w:rsid w:val="00564FAC"/>
    <w:rsid w:val="005673F2"/>
    <w:rsid w:val="00567A63"/>
    <w:rsid w:val="00575A0C"/>
    <w:rsid w:val="0057778E"/>
    <w:rsid w:val="0058786E"/>
    <w:rsid w:val="005A2F98"/>
    <w:rsid w:val="005A46A6"/>
    <w:rsid w:val="005A5B56"/>
    <w:rsid w:val="005A61EF"/>
    <w:rsid w:val="005A68FF"/>
    <w:rsid w:val="005A7D05"/>
    <w:rsid w:val="005B0924"/>
    <w:rsid w:val="005B44A0"/>
    <w:rsid w:val="005C2D22"/>
    <w:rsid w:val="005D57B7"/>
    <w:rsid w:val="005D5AA9"/>
    <w:rsid w:val="005E1D07"/>
    <w:rsid w:val="005E3EDE"/>
    <w:rsid w:val="005E56F4"/>
    <w:rsid w:val="005F1CEB"/>
    <w:rsid w:val="00605E5C"/>
    <w:rsid w:val="00605FE5"/>
    <w:rsid w:val="00610B24"/>
    <w:rsid w:val="00612553"/>
    <w:rsid w:val="00621711"/>
    <w:rsid w:val="00621A08"/>
    <w:rsid w:val="00630F5C"/>
    <w:rsid w:val="0063193E"/>
    <w:rsid w:val="006430EF"/>
    <w:rsid w:val="0064408B"/>
    <w:rsid w:val="006476B6"/>
    <w:rsid w:val="00647B1D"/>
    <w:rsid w:val="00647CDC"/>
    <w:rsid w:val="0065388A"/>
    <w:rsid w:val="006639E5"/>
    <w:rsid w:val="00663C45"/>
    <w:rsid w:val="00663F73"/>
    <w:rsid w:val="00671DF7"/>
    <w:rsid w:val="0068115C"/>
    <w:rsid w:val="00681431"/>
    <w:rsid w:val="00681D16"/>
    <w:rsid w:val="0068497D"/>
    <w:rsid w:val="006A0BB8"/>
    <w:rsid w:val="006A1E54"/>
    <w:rsid w:val="006A201F"/>
    <w:rsid w:val="006A4B23"/>
    <w:rsid w:val="006A4E15"/>
    <w:rsid w:val="006A7B1C"/>
    <w:rsid w:val="006C0BA8"/>
    <w:rsid w:val="006C6B91"/>
    <w:rsid w:val="006D15C8"/>
    <w:rsid w:val="006D2997"/>
    <w:rsid w:val="006D61FB"/>
    <w:rsid w:val="006D7384"/>
    <w:rsid w:val="006E07F6"/>
    <w:rsid w:val="006E0AC1"/>
    <w:rsid w:val="006F262A"/>
    <w:rsid w:val="006F51E9"/>
    <w:rsid w:val="006F7F63"/>
    <w:rsid w:val="00701101"/>
    <w:rsid w:val="007011D3"/>
    <w:rsid w:val="00703883"/>
    <w:rsid w:val="007058C3"/>
    <w:rsid w:val="00707E4E"/>
    <w:rsid w:val="00711737"/>
    <w:rsid w:val="00713742"/>
    <w:rsid w:val="00726FA1"/>
    <w:rsid w:val="00730D6D"/>
    <w:rsid w:val="007418E3"/>
    <w:rsid w:val="007427A2"/>
    <w:rsid w:val="007466D4"/>
    <w:rsid w:val="007476F4"/>
    <w:rsid w:val="007525B3"/>
    <w:rsid w:val="00756870"/>
    <w:rsid w:val="00764032"/>
    <w:rsid w:val="00765D14"/>
    <w:rsid w:val="00771F90"/>
    <w:rsid w:val="0077366A"/>
    <w:rsid w:val="007766F8"/>
    <w:rsid w:val="007770CA"/>
    <w:rsid w:val="007A3098"/>
    <w:rsid w:val="007B0307"/>
    <w:rsid w:val="007B0F81"/>
    <w:rsid w:val="007B1E16"/>
    <w:rsid w:val="007B65B3"/>
    <w:rsid w:val="007B7303"/>
    <w:rsid w:val="007C1402"/>
    <w:rsid w:val="007C20CF"/>
    <w:rsid w:val="007C2EB0"/>
    <w:rsid w:val="007D33D6"/>
    <w:rsid w:val="007D4F78"/>
    <w:rsid w:val="007D75D1"/>
    <w:rsid w:val="007E05BA"/>
    <w:rsid w:val="007E16B9"/>
    <w:rsid w:val="007E3146"/>
    <w:rsid w:val="007F1DF8"/>
    <w:rsid w:val="00800F35"/>
    <w:rsid w:val="00804568"/>
    <w:rsid w:val="008207C4"/>
    <w:rsid w:val="00823A0C"/>
    <w:rsid w:val="00833121"/>
    <w:rsid w:val="00836C8B"/>
    <w:rsid w:val="008420D4"/>
    <w:rsid w:val="00843ADC"/>
    <w:rsid w:val="00852773"/>
    <w:rsid w:val="0085278C"/>
    <w:rsid w:val="00853A78"/>
    <w:rsid w:val="00860B94"/>
    <w:rsid w:val="0087080C"/>
    <w:rsid w:val="0088179E"/>
    <w:rsid w:val="00893BA7"/>
    <w:rsid w:val="008A11EB"/>
    <w:rsid w:val="008A5573"/>
    <w:rsid w:val="008A66A3"/>
    <w:rsid w:val="008B68E0"/>
    <w:rsid w:val="008C3AB6"/>
    <w:rsid w:val="008D0132"/>
    <w:rsid w:val="008D1AB2"/>
    <w:rsid w:val="008D4C57"/>
    <w:rsid w:val="008D7FD9"/>
    <w:rsid w:val="008E7683"/>
    <w:rsid w:val="008F35B4"/>
    <w:rsid w:val="0090049A"/>
    <w:rsid w:val="00900784"/>
    <w:rsid w:val="0090319F"/>
    <w:rsid w:val="00906A8A"/>
    <w:rsid w:val="0091612A"/>
    <w:rsid w:val="00917AAB"/>
    <w:rsid w:val="00924D25"/>
    <w:rsid w:val="00931CEE"/>
    <w:rsid w:val="0094140E"/>
    <w:rsid w:val="00944978"/>
    <w:rsid w:val="00947F0C"/>
    <w:rsid w:val="00951127"/>
    <w:rsid w:val="00955A54"/>
    <w:rsid w:val="009568B0"/>
    <w:rsid w:val="0097266B"/>
    <w:rsid w:val="00975028"/>
    <w:rsid w:val="00976BE9"/>
    <w:rsid w:val="009826DE"/>
    <w:rsid w:val="009835B3"/>
    <w:rsid w:val="00991839"/>
    <w:rsid w:val="00992CB6"/>
    <w:rsid w:val="009A44A9"/>
    <w:rsid w:val="009D4966"/>
    <w:rsid w:val="009D61AA"/>
    <w:rsid w:val="009E127D"/>
    <w:rsid w:val="009E6CEF"/>
    <w:rsid w:val="009F240F"/>
    <w:rsid w:val="009F3968"/>
    <w:rsid w:val="009F7589"/>
    <w:rsid w:val="00A20114"/>
    <w:rsid w:val="00A23607"/>
    <w:rsid w:val="00A26716"/>
    <w:rsid w:val="00A31C5B"/>
    <w:rsid w:val="00A31CC5"/>
    <w:rsid w:val="00A33566"/>
    <w:rsid w:val="00A40402"/>
    <w:rsid w:val="00A4127F"/>
    <w:rsid w:val="00A414D3"/>
    <w:rsid w:val="00A5055E"/>
    <w:rsid w:val="00A563C4"/>
    <w:rsid w:val="00A707CD"/>
    <w:rsid w:val="00A764FB"/>
    <w:rsid w:val="00A81884"/>
    <w:rsid w:val="00A83293"/>
    <w:rsid w:val="00A91439"/>
    <w:rsid w:val="00A92F2A"/>
    <w:rsid w:val="00A93456"/>
    <w:rsid w:val="00AB28AB"/>
    <w:rsid w:val="00AB5173"/>
    <w:rsid w:val="00AC71BE"/>
    <w:rsid w:val="00AC7EE7"/>
    <w:rsid w:val="00AD266D"/>
    <w:rsid w:val="00AD369B"/>
    <w:rsid w:val="00AE0FF6"/>
    <w:rsid w:val="00AF116C"/>
    <w:rsid w:val="00B11B66"/>
    <w:rsid w:val="00B136BE"/>
    <w:rsid w:val="00B15C72"/>
    <w:rsid w:val="00B20A41"/>
    <w:rsid w:val="00B245C9"/>
    <w:rsid w:val="00B2695A"/>
    <w:rsid w:val="00B30A6C"/>
    <w:rsid w:val="00B31504"/>
    <w:rsid w:val="00B412CE"/>
    <w:rsid w:val="00B42604"/>
    <w:rsid w:val="00B43B2C"/>
    <w:rsid w:val="00B44185"/>
    <w:rsid w:val="00B471E3"/>
    <w:rsid w:val="00B5177A"/>
    <w:rsid w:val="00B52934"/>
    <w:rsid w:val="00B67CC9"/>
    <w:rsid w:val="00B776E9"/>
    <w:rsid w:val="00B7783F"/>
    <w:rsid w:val="00B834D6"/>
    <w:rsid w:val="00B90BC2"/>
    <w:rsid w:val="00B93CD0"/>
    <w:rsid w:val="00B968E7"/>
    <w:rsid w:val="00BA0AF2"/>
    <w:rsid w:val="00BA5644"/>
    <w:rsid w:val="00BB797F"/>
    <w:rsid w:val="00BC0D1F"/>
    <w:rsid w:val="00BC37D7"/>
    <w:rsid w:val="00BC402B"/>
    <w:rsid w:val="00BC5901"/>
    <w:rsid w:val="00BE11E1"/>
    <w:rsid w:val="00BE2D02"/>
    <w:rsid w:val="00BF205C"/>
    <w:rsid w:val="00BF6FCD"/>
    <w:rsid w:val="00C00184"/>
    <w:rsid w:val="00C01317"/>
    <w:rsid w:val="00C03346"/>
    <w:rsid w:val="00C06851"/>
    <w:rsid w:val="00C12C28"/>
    <w:rsid w:val="00C1568F"/>
    <w:rsid w:val="00C20B9B"/>
    <w:rsid w:val="00C213F5"/>
    <w:rsid w:val="00C23F4F"/>
    <w:rsid w:val="00C3133D"/>
    <w:rsid w:val="00C35DA4"/>
    <w:rsid w:val="00C44164"/>
    <w:rsid w:val="00C46ECB"/>
    <w:rsid w:val="00C5553D"/>
    <w:rsid w:val="00C561D7"/>
    <w:rsid w:val="00C61518"/>
    <w:rsid w:val="00C64393"/>
    <w:rsid w:val="00C80963"/>
    <w:rsid w:val="00C80BB8"/>
    <w:rsid w:val="00C85D38"/>
    <w:rsid w:val="00C918BF"/>
    <w:rsid w:val="00C93E9B"/>
    <w:rsid w:val="00C96D00"/>
    <w:rsid w:val="00CA2F3E"/>
    <w:rsid w:val="00CB12E0"/>
    <w:rsid w:val="00CC0DE3"/>
    <w:rsid w:val="00CD1E73"/>
    <w:rsid w:val="00CD6B4B"/>
    <w:rsid w:val="00CD7F50"/>
    <w:rsid w:val="00CE33A5"/>
    <w:rsid w:val="00CE737B"/>
    <w:rsid w:val="00CF53A0"/>
    <w:rsid w:val="00D0281B"/>
    <w:rsid w:val="00D10B4A"/>
    <w:rsid w:val="00D1358C"/>
    <w:rsid w:val="00D14DD1"/>
    <w:rsid w:val="00D165B1"/>
    <w:rsid w:val="00D20C72"/>
    <w:rsid w:val="00D23CA7"/>
    <w:rsid w:val="00D32F0A"/>
    <w:rsid w:val="00D43ACD"/>
    <w:rsid w:val="00D4665D"/>
    <w:rsid w:val="00D65F08"/>
    <w:rsid w:val="00D704A0"/>
    <w:rsid w:val="00D72DF1"/>
    <w:rsid w:val="00D779A5"/>
    <w:rsid w:val="00D8679C"/>
    <w:rsid w:val="00D8756C"/>
    <w:rsid w:val="00D90BBD"/>
    <w:rsid w:val="00D919E7"/>
    <w:rsid w:val="00DB0D7F"/>
    <w:rsid w:val="00DB5C00"/>
    <w:rsid w:val="00DC50CA"/>
    <w:rsid w:val="00DF2084"/>
    <w:rsid w:val="00E00524"/>
    <w:rsid w:val="00E05B13"/>
    <w:rsid w:val="00E14E35"/>
    <w:rsid w:val="00E1694E"/>
    <w:rsid w:val="00E32091"/>
    <w:rsid w:val="00E34020"/>
    <w:rsid w:val="00E40566"/>
    <w:rsid w:val="00E41E3B"/>
    <w:rsid w:val="00E542F2"/>
    <w:rsid w:val="00E62397"/>
    <w:rsid w:val="00E71426"/>
    <w:rsid w:val="00E71917"/>
    <w:rsid w:val="00E73220"/>
    <w:rsid w:val="00E74106"/>
    <w:rsid w:val="00E76861"/>
    <w:rsid w:val="00E8797F"/>
    <w:rsid w:val="00E955F3"/>
    <w:rsid w:val="00EA3312"/>
    <w:rsid w:val="00EB398A"/>
    <w:rsid w:val="00EB634A"/>
    <w:rsid w:val="00EC1D2B"/>
    <w:rsid w:val="00EC7A3B"/>
    <w:rsid w:val="00ED038E"/>
    <w:rsid w:val="00ED06F7"/>
    <w:rsid w:val="00ED6A3A"/>
    <w:rsid w:val="00EE0061"/>
    <w:rsid w:val="00EE1886"/>
    <w:rsid w:val="00EE1ACE"/>
    <w:rsid w:val="00EF0008"/>
    <w:rsid w:val="00EF14AD"/>
    <w:rsid w:val="00EF5253"/>
    <w:rsid w:val="00EF719D"/>
    <w:rsid w:val="00F00CE5"/>
    <w:rsid w:val="00F02FB3"/>
    <w:rsid w:val="00F0459A"/>
    <w:rsid w:val="00F07AEC"/>
    <w:rsid w:val="00F11512"/>
    <w:rsid w:val="00F16DC5"/>
    <w:rsid w:val="00F23167"/>
    <w:rsid w:val="00F25559"/>
    <w:rsid w:val="00F27E57"/>
    <w:rsid w:val="00F30F6D"/>
    <w:rsid w:val="00F334FE"/>
    <w:rsid w:val="00F57161"/>
    <w:rsid w:val="00F6235E"/>
    <w:rsid w:val="00F6335A"/>
    <w:rsid w:val="00F64D66"/>
    <w:rsid w:val="00F65274"/>
    <w:rsid w:val="00F71D8A"/>
    <w:rsid w:val="00F73719"/>
    <w:rsid w:val="00F8115C"/>
    <w:rsid w:val="00F86964"/>
    <w:rsid w:val="00F911C6"/>
    <w:rsid w:val="00F91A06"/>
    <w:rsid w:val="00FA4F38"/>
    <w:rsid w:val="00FB0676"/>
    <w:rsid w:val="00FB218E"/>
    <w:rsid w:val="00FC4447"/>
    <w:rsid w:val="00FC46BF"/>
    <w:rsid w:val="00FD0782"/>
    <w:rsid w:val="00FD1EAA"/>
    <w:rsid w:val="00FD25EB"/>
    <w:rsid w:val="00FD4DA8"/>
    <w:rsid w:val="00FD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5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B9"/>
    <w:rPr>
      <w:sz w:val="24"/>
      <w:szCs w:val="24"/>
    </w:rPr>
  </w:style>
  <w:style w:type="paragraph" w:styleId="Heading1">
    <w:name w:val="heading 1"/>
    <w:basedOn w:val="Normal"/>
    <w:next w:val="Normal"/>
    <w:link w:val="Heading1Char"/>
    <w:qFormat/>
    <w:rsid w:val="00A764FB"/>
    <w:pPr>
      <w:keepNext/>
      <w:spacing w:after="100"/>
      <w:jc w:val="center"/>
      <w:outlineLvl w:val="0"/>
    </w:pPr>
    <w:rPr>
      <w:rFonts w:ascii="Arial" w:hAnsi="Arial" w:cs="Arial"/>
      <w:b/>
      <w:color w:val="000080"/>
      <w:spacing w:val="20"/>
      <w:sz w:val="28"/>
      <w:szCs w:val="22"/>
      <w:lang w:val="ro-RO"/>
    </w:rPr>
  </w:style>
  <w:style w:type="paragraph" w:styleId="Heading2">
    <w:name w:val="heading 2"/>
    <w:basedOn w:val="Normal"/>
    <w:next w:val="Normal"/>
    <w:qFormat/>
    <w:rsid w:val="00A764FB"/>
    <w:pPr>
      <w:keepNext/>
      <w:jc w:val="center"/>
      <w:outlineLvl w:val="1"/>
    </w:pPr>
    <w:rPr>
      <w:b/>
      <w:sz w:val="28"/>
      <w:szCs w:val="28"/>
      <w:lang w:val="en-GB"/>
    </w:rPr>
  </w:style>
  <w:style w:type="paragraph" w:styleId="Heading4">
    <w:name w:val="heading 4"/>
    <w:basedOn w:val="Normal"/>
    <w:next w:val="Normal"/>
    <w:link w:val="Heading4Char"/>
    <w:semiHidden/>
    <w:unhideWhenUsed/>
    <w:qFormat/>
    <w:rsid w:val="00630F5C"/>
    <w:pPr>
      <w:keepNext/>
      <w:keepLines/>
      <w:spacing w:before="200"/>
      <w:outlineLvl w:val="3"/>
    </w:pPr>
    <w:rPr>
      <w:rFonts w:ascii="Cambria" w:hAnsi="Cambria"/>
      <w:b/>
      <w:bCs/>
      <w:i/>
      <w:iCs/>
      <w:color w:val="4F81BD"/>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351F4A"/>
  </w:style>
  <w:style w:type="paragraph" w:customStyle="1" w:styleId="Char">
    <w:name w:val="Char"/>
    <w:basedOn w:val="Normal"/>
    <w:rsid w:val="00A81884"/>
    <w:rPr>
      <w:lang w:val="pl-PL" w:eastAsia="pl-PL"/>
    </w:rPr>
  </w:style>
  <w:style w:type="paragraph" w:styleId="BodyTextIndent">
    <w:name w:val="Body Text Indent"/>
    <w:basedOn w:val="Normal"/>
    <w:rsid w:val="00A764FB"/>
    <w:pPr>
      <w:ind w:left="1410" w:hanging="705"/>
    </w:pPr>
    <w:rPr>
      <w:szCs w:val="20"/>
      <w:lang w:val="ro-RO"/>
    </w:rPr>
  </w:style>
  <w:style w:type="paragraph" w:styleId="BalloonText">
    <w:name w:val="Balloon Text"/>
    <w:basedOn w:val="Normal"/>
    <w:link w:val="BalloonTextChar"/>
    <w:uiPriority w:val="99"/>
    <w:semiHidden/>
    <w:rsid w:val="0090049A"/>
    <w:rPr>
      <w:rFonts w:ascii="Tahoma" w:hAnsi="Tahoma" w:cs="Tahoma"/>
      <w:sz w:val="16"/>
      <w:szCs w:val="16"/>
    </w:rPr>
  </w:style>
  <w:style w:type="character" w:styleId="Hyperlink">
    <w:name w:val="Hyperlink"/>
    <w:rsid w:val="00BB797F"/>
    <w:rPr>
      <w:color w:val="0000FF"/>
      <w:u w:val="single"/>
    </w:rPr>
  </w:style>
  <w:style w:type="paragraph" w:customStyle="1" w:styleId="CaracterCaracter1">
    <w:name w:val="Caracter Caracter1"/>
    <w:basedOn w:val="Normal"/>
    <w:rsid w:val="0030382B"/>
    <w:rPr>
      <w:lang w:val="pl-PL" w:eastAsia="pl-PL"/>
    </w:rPr>
  </w:style>
  <w:style w:type="character" w:customStyle="1" w:styleId="labeltext">
    <w:name w:val="labeltext"/>
    <w:rsid w:val="0030382B"/>
  </w:style>
  <w:style w:type="character" w:customStyle="1" w:styleId="labeldatatext1">
    <w:name w:val="labeldatatext1"/>
    <w:rsid w:val="0030382B"/>
    <w:rPr>
      <w:rFonts w:ascii="Arial" w:hAnsi="Arial" w:cs="Arial" w:hint="default"/>
      <w:b w:val="0"/>
      <w:bCs w:val="0"/>
      <w:color w:val="000000"/>
      <w:sz w:val="18"/>
      <w:szCs w:val="18"/>
    </w:rPr>
  </w:style>
  <w:style w:type="character" w:customStyle="1" w:styleId="uniqueidentificationcodelist1">
    <w:name w:val="uniqueidentificationcodelist1"/>
    <w:rsid w:val="0035662E"/>
    <w:rPr>
      <w:color w:val="8B0000"/>
      <w:sz w:val="18"/>
      <w:szCs w:val="18"/>
    </w:rPr>
  </w:style>
  <w:style w:type="paragraph" w:customStyle="1" w:styleId="DefaultText">
    <w:name w:val="Default Text"/>
    <w:basedOn w:val="Normal"/>
    <w:rsid w:val="00510511"/>
    <w:rPr>
      <w:noProof/>
      <w:szCs w:val="20"/>
    </w:rPr>
  </w:style>
  <w:style w:type="paragraph" w:styleId="Header">
    <w:name w:val="header"/>
    <w:basedOn w:val="Normal"/>
    <w:link w:val="HeaderChar"/>
    <w:uiPriority w:val="99"/>
    <w:unhideWhenUsed/>
    <w:rsid w:val="00510511"/>
    <w:pPr>
      <w:tabs>
        <w:tab w:val="center" w:pos="4320"/>
        <w:tab w:val="right" w:pos="8640"/>
      </w:tabs>
    </w:pPr>
  </w:style>
  <w:style w:type="character" w:customStyle="1" w:styleId="HeaderChar">
    <w:name w:val="Header Char"/>
    <w:link w:val="Header"/>
    <w:uiPriority w:val="99"/>
    <w:rsid w:val="00510511"/>
    <w:rPr>
      <w:sz w:val="24"/>
      <w:szCs w:val="24"/>
    </w:rPr>
  </w:style>
  <w:style w:type="paragraph" w:styleId="FootnoteText">
    <w:name w:val="footnote text"/>
    <w:basedOn w:val="Normal"/>
    <w:link w:val="FootnoteTextChar"/>
    <w:rsid w:val="00510511"/>
    <w:rPr>
      <w:sz w:val="20"/>
      <w:szCs w:val="20"/>
    </w:rPr>
  </w:style>
  <w:style w:type="character" w:customStyle="1" w:styleId="FootnoteTextChar">
    <w:name w:val="Footnote Text Char"/>
    <w:basedOn w:val="DefaultParagraphFont"/>
    <w:link w:val="FootnoteText"/>
    <w:rsid w:val="00510511"/>
  </w:style>
  <w:style w:type="paragraph" w:customStyle="1" w:styleId="DefaultText2">
    <w:name w:val="Default Text:2"/>
    <w:basedOn w:val="Normal"/>
    <w:rsid w:val="00510511"/>
    <w:rPr>
      <w:noProof/>
      <w:szCs w:val="20"/>
    </w:rPr>
  </w:style>
  <w:style w:type="character" w:customStyle="1" w:styleId="DefaultText1Char">
    <w:name w:val="Default Text:1 Char"/>
    <w:link w:val="DefaultText1"/>
    <w:locked/>
    <w:rsid w:val="00510511"/>
    <w:rPr>
      <w:noProof/>
      <w:sz w:val="24"/>
    </w:rPr>
  </w:style>
  <w:style w:type="paragraph" w:customStyle="1" w:styleId="DefaultText1">
    <w:name w:val="Default Text:1"/>
    <w:basedOn w:val="Normal"/>
    <w:link w:val="DefaultText1Char"/>
    <w:rsid w:val="00510511"/>
    <w:rPr>
      <w:noProof/>
      <w:szCs w:val="20"/>
    </w:rPr>
  </w:style>
  <w:style w:type="character" w:styleId="FootnoteReference">
    <w:name w:val="footnote reference"/>
    <w:rsid w:val="00510511"/>
    <w:rPr>
      <w:vertAlign w:val="superscript"/>
    </w:rPr>
  </w:style>
  <w:style w:type="numbering" w:customStyle="1" w:styleId="Style3">
    <w:name w:val="Style3"/>
    <w:rsid w:val="00510511"/>
    <w:pPr>
      <w:numPr>
        <w:numId w:val="2"/>
      </w:numPr>
    </w:pPr>
  </w:style>
  <w:style w:type="numbering" w:customStyle="1" w:styleId="Style31">
    <w:name w:val="Style31"/>
    <w:rsid w:val="00E71426"/>
    <w:pPr>
      <w:numPr>
        <w:numId w:val="1"/>
      </w:numPr>
    </w:pPr>
  </w:style>
  <w:style w:type="character" w:customStyle="1" w:styleId="Heading4Char">
    <w:name w:val="Heading 4 Char"/>
    <w:link w:val="Heading4"/>
    <w:semiHidden/>
    <w:rsid w:val="00630F5C"/>
    <w:rPr>
      <w:rFonts w:ascii="Cambria" w:hAnsi="Cambria"/>
      <w:b/>
      <w:bCs/>
      <w:i/>
      <w:iCs/>
      <w:color w:val="4F81BD"/>
      <w:lang w:eastAsia="ro-RO"/>
    </w:rPr>
  </w:style>
  <w:style w:type="paragraph" w:styleId="ListParagraph">
    <w:name w:val="List Paragraph"/>
    <w:basedOn w:val="Normal"/>
    <w:uiPriority w:val="34"/>
    <w:qFormat/>
    <w:rsid w:val="00630F5C"/>
    <w:pPr>
      <w:spacing w:after="160" w:line="259" w:lineRule="auto"/>
      <w:ind w:left="720"/>
      <w:contextualSpacing/>
    </w:pPr>
    <w:rPr>
      <w:rFonts w:ascii="Calibri" w:eastAsia="Calibri" w:hAnsi="Calibri"/>
      <w:sz w:val="22"/>
      <w:szCs w:val="22"/>
    </w:rPr>
  </w:style>
  <w:style w:type="character" w:styleId="PlaceholderText">
    <w:name w:val="Placeholder Text"/>
    <w:uiPriority w:val="99"/>
    <w:semiHidden/>
    <w:rsid w:val="00630F5C"/>
    <w:rPr>
      <w:color w:val="808080"/>
    </w:rPr>
  </w:style>
  <w:style w:type="table" w:styleId="TableGrid">
    <w:name w:val="Table Grid"/>
    <w:basedOn w:val="TableNormal"/>
    <w:uiPriority w:val="39"/>
    <w:rsid w:val="00630F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30F5C"/>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630F5C"/>
    <w:rPr>
      <w:rFonts w:ascii="Calibri" w:eastAsia="Calibri" w:hAnsi="Calibri"/>
      <w:sz w:val="22"/>
      <w:szCs w:val="22"/>
    </w:rPr>
  </w:style>
  <w:style w:type="character" w:customStyle="1" w:styleId="Heading1Char">
    <w:name w:val="Heading 1 Char"/>
    <w:link w:val="Heading1"/>
    <w:rsid w:val="00630F5C"/>
    <w:rPr>
      <w:rFonts w:ascii="Arial" w:hAnsi="Arial" w:cs="Arial"/>
      <w:b/>
      <w:color w:val="000080"/>
      <w:spacing w:val="20"/>
      <w:sz w:val="28"/>
      <w:szCs w:val="22"/>
      <w:lang w:val="ro-RO"/>
    </w:rPr>
  </w:style>
  <w:style w:type="character" w:customStyle="1" w:styleId="BalloonTextChar">
    <w:name w:val="Balloon Text Char"/>
    <w:link w:val="BalloonText"/>
    <w:uiPriority w:val="99"/>
    <w:semiHidden/>
    <w:rsid w:val="00630F5C"/>
    <w:rPr>
      <w:rFonts w:ascii="Tahoma" w:hAnsi="Tahoma" w:cs="Tahoma"/>
      <w:sz w:val="16"/>
      <w:szCs w:val="16"/>
    </w:rPr>
  </w:style>
  <w:style w:type="paragraph" w:styleId="Title">
    <w:name w:val="Title"/>
    <w:basedOn w:val="Normal"/>
    <w:next w:val="Normal"/>
    <w:link w:val="TitleChar"/>
    <w:uiPriority w:val="10"/>
    <w:qFormat/>
    <w:rsid w:val="002738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38D9"/>
    <w:rPr>
      <w:rFonts w:asciiTheme="majorHAnsi" w:eastAsiaTheme="majorEastAsia" w:hAnsiTheme="majorHAnsi" w:cstheme="majorBidi"/>
      <w:spacing w:val="-10"/>
      <w:kern w:val="28"/>
      <w:sz w:val="56"/>
      <w:szCs w:val="5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B9"/>
    <w:rPr>
      <w:sz w:val="24"/>
      <w:szCs w:val="24"/>
    </w:rPr>
  </w:style>
  <w:style w:type="paragraph" w:styleId="Heading1">
    <w:name w:val="heading 1"/>
    <w:basedOn w:val="Normal"/>
    <w:next w:val="Normal"/>
    <w:link w:val="Heading1Char"/>
    <w:qFormat/>
    <w:rsid w:val="00A764FB"/>
    <w:pPr>
      <w:keepNext/>
      <w:spacing w:after="100"/>
      <w:jc w:val="center"/>
      <w:outlineLvl w:val="0"/>
    </w:pPr>
    <w:rPr>
      <w:rFonts w:ascii="Arial" w:hAnsi="Arial" w:cs="Arial"/>
      <w:b/>
      <w:color w:val="000080"/>
      <w:spacing w:val="20"/>
      <w:sz w:val="28"/>
      <w:szCs w:val="22"/>
      <w:lang w:val="ro-RO"/>
    </w:rPr>
  </w:style>
  <w:style w:type="paragraph" w:styleId="Heading2">
    <w:name w:val="heading 2"/>
    <w:basedOn w:val="Normal"/>
    <w:next w:val="Normal"/>
    <w:qFormat/>
    <w:rsid w:val="00A764FB"/>
    <w:pPr>
      <w:keepNext/>
      <w:jc w:val="center"/>
      <w:outlineLvl w:val="1"/>
    </w:pPr>
    <w:rPr>
      <w:b/>
      <w:sz w:val="28"/>
      <w:szCs w:val="28"/>
      <w:lang w:val="en-GB"/>
    </w:rPr>
  </w:style>
  <w:style w:type="paragraph" w:styleId="Heading4">
    <w:name w:val="heading 4"/>
    <w:basedOn w:val="Normal"/>
    <w:next w:val="Normal"/>
    <w:link w:val="Heading4Char"/>
    <w:semiHidden/>
    <w:unhideWhenUsed/>
    <w:qFormat/>
    <w:rsid w:val="00630F5C"/>
    <w:pPr>
      <w:keepNext/>
      <w:keepLines/>
      <w:spacing w:before="200"/>
      <w:outlineLvl w:val="3"/>
    </w:pPr>
    <w:rPr>
      <w:rFonts w:ascii="Cambria" w:hAnsi="Cambria"/>
      <w:b/>
      <w:bCs/>
      <w:i/>
      <w:iCs/>
      <w:color w:val="4F81BD"/>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351F4A"/>
  </w:style>
  <w:style w:type="paragraph" w:customStyle="1" w:styleId="Char">
    <w:name w:val="Char"/>
    <w:basedOn w:val="Normal"/>
    <w:rsid w:val="00A81884"/>
    <w:rPr>
      <w:lang w:val="pl-PL" w:eastAsia="pl-PL"/>
    </w:rPr>
  </w:style>
  <w:style w:type="paragraph" w:styleId="BodyTextIndent">
    <w:name w:val="Body Text Indent"/>
    <w:basedOn w:val="Normal"/>
    <w:rsid w:val="00A764FB"/>
    <w:pPr>
      <w:ind w:left="1410" w:hanging="705"/>
    </w:pPr>
    <w:rPr>
      <w:szCs w:val="20"/>
      <w:lang w:val="ro-RO"/>
    </w:rPr>
  </w:style>
  <w:style w:type="paragraph" w:styleId="BalloonText">
    <w:name w:val="Balloon Text"/>
    <w:basedOn w:val="Normal"/>
    <w:link w:val="BalloonTextChar"/>
    <w:uiPriority w:val="99"/>
    <w:semiHidden/>
    <w:rsid w:val="0090049A"/>
    <w:rPr>
      <w:rFonts w:ascii="Tahoma" w:hAnsi="Tahoma" w:cs="Tahoma"/>
      <w:sz w:val="16"/>
      <w:szCs w:val="16"/>
    </w:rPr>
  </w:style>
  <w:style w:type="character" w:styleId="Hyperlink">
    <w:name w:val="Hyperlink"/>
    <w:rsid w:val="00BB797F"/>
    <w:rPr>
      <w:color w:val="0000FF"/>
      <w:u w:val="single"/>
    </w:rPr>
  </w:style>
  <w:style w:type="paragraph" w:customStyle="1" w:styleId="CaracterCaracter1">
    <w:name w:val="Caracter Caracter1"/>
    <w:basedOn w:val="Normal"/>
    <w:rsid w:val="0030382B"/>
    <w:rPr>
      <w:lang w:val="pl-PL" w:eastAsia="pl-PL"/>
    </w:rPr>
  </w:style>
  <w:style w:type="character" w:customStyle="1" w:styleId="labeltext">
    <w:name w:val="labeltext"/>
    <w:rsid w:val="0030382B"/>
  </w:style>
  <w:style w:type="character" w:customStyle="1" w:styleId="labeldatatext1">
    <w:name w:val="labeldatatext1"/>
    <w:rsid w:val="0030382B"/>
    <w:rPr>
      <w:rFonts w:ascii="Arial" w:hAnsi="Arial" w:cs="Arial" w:hint="default"/>
      <w:b w:val="0"/>
      <w:bCs w:val="0"/>
      <w:color w:val="000000"/>
      <w:sz w:val="18"/>
      <w:szCs w:val="18"/>
    </w:rPr>
  </w:style>
  <w:style w:type="character" w:customStyle="1" w:styleId="uniqueidentificationcodelist1">
    <w:name w:val="uniqueidentificationcodelist1"/>
    <w:rsid w:val="0035662E"/>
    <w:rPr>
      <w:color w:val="8B0000"/>
      <w:sz w:val="18"/>
      <w:szCs w:val="18"/>
    </w:rPr>
  </w:style>
  <w:style w:type="paragraph" w:customStyle="1" w:styleId="DefaultText">
    <w:name w:val="Default Text"/>
    <w:basedOn w:val="Normal"/>
    <w:rsid w:val="00510511"/>
    <w:rPr>
      <w:noProof/>
      <w:szCs w:val="20"/>
    </w:rPr>
  </w:style>
  <w:style w:type="paragraph" w:styleId="Header">
    <w:name w:val="header"/>
    <w:basedOn w:val="Normal"/>
    <w:link w:val="HeaderChar"/>
    <w:uiPriority w:val="99"/>
    <w:unhideWhenUsed/>
    <w:rsid w:val="00510511"/>
    <w:pPr>
      <w:tabs>
        <w:tab w:val="center" w:pos="4320"/>
        <w:tab w:val="right" w:pos="8640"/>
      </w:tabs>
    </w:pPr>
  </w:style>
  <w:style w:type="character" w:customStyle="1" w:styleId="HeaderChar">
    <w:name w:val="Header Char"/>
    <w:link w:val="Header"/>
    <w:uiPriority w:val="99"/>
    <w:rsid w:val="00510511"/>
    <w:rPr>
      <w:sz w:val="24"/>
      <w:szCs w:val="24"/>
    </w:rPr>
  </w:style>
  <w:style w:type="paragraph" w:styleId="FootnoteText">
    <w:name w:val="footnote text"/>
    <w:basedOn w:val="Normal"/>
    <w:link w:val="FootnoteTextChar"/>
    <w:rsid w:val="00510511"/>
    <w:rPr>
      <w:sz w:val="20"/>
      <w:szCs w:val="20"/>
    </w:rPr>
  </w:style>
  <w:style w:type="character" w:customStyle="1" w:styleId="FootnoteTextChar">
    <w:name w:val="Footnote Text Char"/>
    <w:basedOn w:val="DefaultParagraphFont"/>
    <w:link w:val="FootnoteText"/>
    <w:rsid w:val="00510511"/>
  </w:style>
  <w:style w:type="paragraph" w:customStyle="1" w:styleId="DefaultText2">
    <w:name w:val="Default Text:2"/>
    <w:basedOn w:val="Normal"/>
    <w:rsid w:val="00510511"/>
    <w:rPr>
      <w:noProof/>
      <w:szCs w:val="20"/>
    </w:rPr>
  </w:style>
  <w:style w:type="character" w:customStyle="1" w:styleId="DefaultText1Char">
    <w:name w:val="Default Text:1 Char"/>
    <w:link w:val="DefaultText1"/>
    <w:locked/>
    <w:rsid w:val="00510511"/>
    <w:rPr>
      <w:noProof/>
      <w:sz w:val="24"/>
    </w:rPr>
  </w:style>
  <w:style w:type="paragraph" w:customStyle="1" w:styleId="DefaultText1">
    <w:name w:val="Default Text:1"/>
    <w:basedOn w:val="Normal"/>
    <w:link w:val="DefaultText1Char"/>
    <w:rsid w:val="00510511"/>
    <w:rPr>
      <w:noProof/>
      <w:szCs w:val="20"/>
    </w:rPr>
  </w:style>
  <w:style w:type="character" w:styleId="FootnoteReference">
    <w:name w:val="footnote reference"/>
    <w:rsid w:val="00510511"/>
    <w:rPr>
      <w:vertAlign w:val="superscript"/>
    </w:rPr>
  </w:style>
  <w:style w:type="numbering" w:customStyle="1" w:styleId="Style3">
    <w:name w:val="Style3"/>
    <w:rsid w:val="00510511"/>
    <w:pPr>
      <w:numPr>
        <w:numId w:val="2"/>
      </w:numPr>
    </w:pPr>
  </w:style>
  <w:style w:type="numbering" w:customStyle="1" w:styleId="Style31">
    <w:name w:val="Style31"/>
    <w:rsid w:val="00E71426"/>
    <w:pPr>
      <w:numPr>
        <w:numId w:val="1"/>
      </w:numPr>
    </w:pPr>
  </w:style>
  <w:style w:type="character" w:customStyle="1" w:styleId="Heading4Char">
    <w:name w:val="Heading 4 Char"/>
    <w:link w:val="Heading4"/>
    <w:semiHidden/>
    <w:rsid w:val="00630F5C"/>
    <w:rPr>
      <w:rFonts w:ascii="Cambria" w:hAnsi="Cambria"/>
      <w:b/>
      <w:bCs/>
      <w:i/>
      <w:iCs/>
      <w:color w:val="4F81BD"/>
      <w:lang w:eastAsia="ro-RO"/>
    </w:rPr>
  </w:style>
  <w:style w:type="paragraph" w:styleId="ListParagraph">
    <w:name w:val="List Paragraph"/>
    <w:basedOn w:val="Normal"/>
    <w:uiPriority w:val="34"/>
    <w:qFormat/>
    <w:rsid w:val="00630F5C"/>
    <w:pPr>
      <w:spacing w:after="160" w:line="259" w:lineRule="auto"/>
      <w:ind w:left="720"/>
      <w:contextualSpacing/>
    </w:pPr>
    <w:rPr>
      <w:rFonts w:ascii="Calibri" w:eastAsia="Calibri" w:hAnsi="Calibri"/>
      <w:sz w:val="22"/>
      <w:szCs w:val="22"/>
    </w:rPr>
  </w:style>
  <w:style w:type="character" w:styleId="PlaceholderText">
    <w:name w:val="Placeholder Text"/>
    <w:uiPriority w:val="99"/>
    <w:semiHidden/>
    <w:rsid w:val="00630F5C"/>
    <w:rPr>
      <w:color w:val="808080"/>
    </w:rPr>
  </w:style>
  <w:style w:type="table" w:styleId="TableGrid">
    <w:name w:val="Table Grid"/>
    <w:basedOn w:val="TableNormal"/>
    <w:uiPriority w:val="39"/>
    <w:rsid w:val="00630F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30F5C"/>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630F5C"/>
    <w:rPr>
      <w:rFonts w:ascii="Calibri" w:eastAsia="Calibri" w:hAnsi="Calibri"/>
      <w:sz w:val="22"/>
      <w:szCs w:val="22"/>
    </w:rPr>
  </w:style>
  <w:style w:type="character" w:customStyle="1" w:styleId="Heading1Char">
    <w:name w:val="Heading 1 Char"/>
    <w:link w:val="Heading1"/>
    <w:rsid w:val="00630F5C"/>
    <w:rPr>
      <w:rFonts w:ascii="Arial" w:hAnsi="Arial" w:cs="Arial"/>
      <w:b/>
      <w:color w:val="000080"/>
      <w:spacing w:val="20"/>
      <w:sz w:val="28"/>
      <w:szCs w:val="22"/>
      <w:lang w:val="ro-RO"/>
    </w:rPr>
  </w:style>
  <w:style w:type="character" w:customStyle="1" w:styleId="BalloonTextChar">
    <w:name w:val="Balloon Text Char"/>
    <w:link w:val="BalloonText"/>
    <w:uiPriority w:val="99"/>
    <w:semiHidden/>
    <w:rsid w:val="00630F5C"/>
    <w:rPr>
      <w:rFonts w:ascii="Tahoma" w:hAnsi="Tahoma" w:cs="Tahoma"/>
      <w:sz w:val="16"/>
      <w:szCs w:val="16"/>
    </w:rPr>
  </w:style>
  <w:style w:type="paragraph" w:styleId="Title">
    <w:name w:val="Title"/>
    <w:basedOn w:val="Normal"/>
    <w:next w:val="Normal"/>
    <w:link w:val="TitleChar"/>
    <w:uiPriority w:val="10"/>
    <w:qFormat/>
    <w:rsid w:val="002738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38D9"/>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6917">
      <w:bodyDiv w:val="1"/>
      <w:marLeft w:val="0"/>
      <w:marRight w:val="0"/>
      <w:marTop w:val="0"/>
      <w:marBottom w:val="0"/>
      <w:divBdr>
        <w:top w:val="none" w:sz="0" w:space="0" w:color="auto"/>
        <w:left w:val="none" w:sz="0" w:space="0" w:color="auto"/>
        <w:bottom w:val="none" w:sz="0" w:space="0" w:color="auto"/>
        <w:right w:val="none" w:sz="0" w:space="0" w:color="auto"/>
      </w:divBdr>
    </w:div>
    <w:div w:id="309753133">
      <w:bodyDiv w:val="1"/>
      <w:marLeft w:val="0"/>
      <w:marRight w:val="0"/>
      <w:marTop w:val="0"/>
      <w:marBottom w:val="0"/>
      <w:divBdr>
        <w:top w:val="none" w:sz="0" w:space="0" w:color="auto"/>
        <w:left w:val="none" w:sz="0" w:space="0" w:color="auto"/>
        <w:bottom w:val="none" w:sz="0" w:space="0" w:color="auto"/>
        <w:right w:val="none" w:sz="0" w:space="0" w:color="auto"/>
      </w:divBdr>
    </w:div>
    <w:div w:id="493641277">
      <w:bodyDiv w:val="1"/>
      <w:marLeft w:val="0"/>
      <w:marRight w:val="0"/>
      <w:marTop w:val="0"/>
      <w:marBottom w:val="0"/>
      <w:divBdr>
        <w:top w:val="none" w:sz="0" w:space="0" w:color="auto"/>
        <w:left w:val="none" w:sz="0" w:space="0" w:color="auto"/>
        <w:bottom w:val="none" w:sz="0" w:space="0" w:color="auto"/>
        <w:right w:val="none" w:sz="0" w:space="0" w:color="auto"/>
      </w:divBdr>
    </w:div>
    <w:div w:id="631445443">
      <w:bodyDiv w:val="1"/>
      <w:marLeft w:val="0"/>
      <w:marRight w:val="0"/>
      <w:marTop w:val="0"/>
      <w:marBottom w:val="0"/>
      <w:divBdr>
        <w:top w:val="none" w:sz="0" w:space="0" w:color="auto"/>
        <w:left w:val="none" w:sz="0" w:space="0" w:color="auto"/>
        <w:bottom w:val="none" w:sz="0" w:space="0" w:color="auto"/>
        <w:right w:val="none" w:sz="0" w:space="0" w:color="auto"/>
      </w:divBdr>
    </w:div>
    <w:div w:id="754254142">
      <w:bodyDiv w:val="1"/>
      <w:marLeft w:val="0"/>
      <w:marRight w:val="0"/>
      <w:marTop w:val="0"/>
      <w:marBottom w:val="0"/>
      <w:divBdr>
        <w:top w:val="none" w:sz="0" w:space="0" w:color="auto"/>
        <w:left w:val="none" w:sz="0" w:space="0" w:color="auto"/>
        <w:bottom w:val="none" w:sz="0" w:space="0" w:color="auto"/>
        <w:right w:val="none" w:sz="0" w:space="0" w:color="auto"/>
      </w:divBdr>
    </w:div>
    <w:div w:id="1011223617">
      <w:bodyDiv w:val="1"/>
      <w:marLeft w:val="0"/>
      <w:marRight w:val="0"/>
      <w:marTop w:val="0"/>
      <w:marBottom w:val="0"/>
      <w:divBdr>
        <w:top w:val="none" w:sz="0" w:space="0" w:color="auto"/>
        <w:left w:val="none" w:sz="0" w:space="0" w:color="auto"/>
        <w:bottom w:val="none" w:sz="0" w:space="0" w:color="auto"/>
        <w:right w:val="none" w:sz="0" w:space="0" w:color="auto"/>
      </w:divBdr>
    </w:div>
    <w:div w:id="1032077034">
      <w:bodyDiv w:val="1"/>
      <w:marLeft w:val="0"/>
      <w:marRight w:val="0"/>
      <w:marTop w:val="0"/>
      <w:marBottom w:val="0"/>
      <w:divBdr>
        <w:top w:val="none" w:sz="0" w:space="0" w:color="auto"/>
        <w:left w:val="none" w:sz="0" w:space="0" w:color="auto"/>
        <w:bottom w:val="none" w:sz="0" w:space="0" w:color="auto"/>
        <w:right w:val="none" w:sz="0" w:space="0" w:color="auto"/>
      </w:divBdr>
    </w:div>
    <w:div w:id="1047921168">
      <w:bodyDiv w:val="1"/>
      <w:marLeft w:val="0"/>
      <w:marRight w:val="0"/>
      <w:marTop w:val="0"/>
      <w:marBottom w:val="0"/>
      <w:divBdr>
        <w:top w:val="none" w:sz="0" w:space="0" w:color="auto"/>
        <w:left w:val="none" w:sz="0" w:space="0" w:color="auto"/>
        <w:bottom w:val="none" w:sz="0" w:space="0" w:color="auto"/>
        <w:right w:val="none" w:sz="0" w:space="0" w:color="auto"/>
      </w:divBdr>
    </w:div>
    <w:div w:id="1094665100">
      <w:bodyDiv w:val="1"/>
      <w:marLeft w:val="0"/>
      <w:marRight w:val="0"/>
      <w:marTop w:val="0"/>
      <w:marBottom w:val="0"/>
      <w:divBdr>
        <w:top w:val="none" w:sz="0" w:space="0" w:color="auto"/>
        <w:left w:val="none" w:sz="0" w:space="0" w:color="auto"/>
        <w:bottom w:val="none" w:sz="0" w:space="0" w:color="auto"/>
        <w:right w:val="none" w:sz="0" w:space="0" w:color="auto"/>
      </w:divBdr>
    </w:div>
    <w:div w:id="1128863585">
      <w:bodyDiv w:val="1"/>
      <w:marLeft w:val="0"/>
      <w:marRight w:val="0"/>
      <w:marTop w:val="0"/>
      <w:marBottom w:val="0"/>
      <w:divBdr>
        <w:top w:val="none" w:sz="0" w:space="0" w:color="auto"/>
        <w:left w:val="none" w:sz="0" w:space="0" w:color="auto"/>
        <w:bottom w:val="none" w:sz="0" w:space="0" w:color="auto"/>
        <w:right w:val="none" w:sz="0" w:space="0" w:color="auto"/>
      </w:divBdr>
    </w:div>
    <w:div w:id="1203595429">
      <w:bodyDiv w:val="1"/>
      <w:marLeft w:val="0"/>
      <w:marRight w:val="0"/>
      <w:marTop w:val="0"/>
      <w:marBottom w:val="0"/>
      <w:divBdr>
        <w:top w:val="none" w:sz="0" w:space="0" w:color="auto"/>
        <w:left w:val="none" w:sz="0" w:space="0" w:color="auto"/>
        <w:bottom w:val="none" w:sz="0" w:space="0" w:color="auto"/>
        <w:right w:val="none" w:sz="0" w:space="0" w:color="auto"/>
      </w:divBdr>
    </w:div>
    <w:div w:id="1463498588">
      <w:bodyDiv w:val="1"/>
      <w:marLeft w:val="0"/>
      <w:marRight w:val="0"/>
      <w:marTop w:val="0"/>
      <w:marBottom w:val="0"/>
      <w:divBdr>
        <w:top w:val="none" w:sz="0" w:space="0" w:color="auto"/>
        <w:left w:val="none" w:sz="0" w:space="0" w:color="auto"/>
        <w:bottom w:val="none" w:sz="0" w:space="0" w:color="auto"/>
        <w:right w:val="none" w:sz="0" w:space="0" w:color="auto"/>
      </w:divBdr>
    </w:div>
    <w:div w:id="1474326885">
      <w:bodyDiv w:val="1"/>
      <w:marLeft w:val="0"/>
      <w:marRight w:val="0"/>
      <w:marTop w:val="0"/>
      <w:marBottom w:val="0"/>
      <w:divBdr>
        <w:top w:val="none" w:sz="0" w:space="0" w:color="auto"/>
        <w:left w:val="none" w:sz="0" w:space="0" w:color="auto"/>
        <w:bottom w:val="none" w:sz="0" w:space="0" w:color="auto"/>
        <w:right w:val="none" w:sz="0" w:space="0" w:color="auto"/>
      </w:divBdr>
    </w:div>
    <w:div w:id="1947420369">
      <w:bodyDiv w:val="1"/>
      <w:marLeft w:val="0"/>
      <w:marRight w:val="0"/>
      <w:marTop w:val="0"/>
      <w:marBottom w:val="0"/>
      <w:divBdr>
        <w:top w:val="none" w:sz="0" w:space="0" w:color="auto"/>
        <w:left w:val="none" w:sz="0" w:space="0" w:color="auto"/>
        <w:bottom w:val="none" w:sz="0" w:space="0" w:color="auto"/>
        <w:right w:val="none" w:sz="0" w:space="0" w:color="auto"/>
      </w:divBdr>
    </w:div>
    <w:div w:id="1960409813">
      <w:bodyDiv w:val="1"/>
      <w:marLeft w:val="0"/>
      <w:marRight w:val="0"/>
      <w:marTop w:val="0"/>
      <w:marBottom w:val="0"/>
      <w:divBdr>
        <w:top w:val="none" w:sz="0" w:space="0" w:color="auto"/>
        <w:left w:val="none" w:sz="0" w:space="0" w:color="auto"/>
        <w:bottom w:val="none" w:sz="0" w:space="0" w:color="auto"/>
        <w:right w:val="none" w:sz="0" w:space="0" w:color="auto"/>
      </w:divBdr>
    </w:div>
    <w:div w:id="1981768489">
      <w:bodyDiv w:val="1"/>
      <w:marLeft w:val="0"/>
      <w:marRight w:val="0"/>
      <w:marTop w:val="0"/>
      <w:marBottom w:val="0"/>
      <w:divBdr>
        <w:top w:val="none" w:sz="0" w:space="0" w:color="auto"/>
        <w:left w:val="none" w:sz="0" w:space="0" w:color="auto"/>
        <w:bottom w:val="none" w:sz="0" w:space="0" w:color="auto"/>
        <w:right w:val="none" w:sz="0" w:space="0" w:color="auto"/>
      </w:divBdr>
    </w:div>
    <w:div w:id="20316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tbv.ro" TargetMode="External"/><Relationship Id="rId18" Type="http://schemas.openxmlformats.org/officeDocument/2006/relationships/hyperlink" Target="https://cryptalabs.com/support/docs/brochures/CryptaLabs_Cicada_USB_QRNG_SpecSheet_.pdf"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idquantique.com/random-number-generation/products/quantis-qrng-pcie/" TargetMode="External"/><Relationship Id="rId20" Type="http://schemas.openxmlformats.org/officeDocument/2006/relationships/hyperlink" Target="https://cryptalabs.com/support/docs/brochures/CryptaLabs_QRNG_Appliance_SpecShee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tehnic@unitbv.ro"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tehnic@unitbv.ro" TargetMode="External"/><Relationship Id="rId14" Type="http://schemas.openxmlformats.org/officeDocument/2006/relationships/hyperlink" Target="https://www.idquantique.com/random-number-generation/products/quantis-qrng-pci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44F7-E505-4F20-86C0-9F782CC7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Universitatea "Transilvania" Brasov</Company>
  <LinksUpToDate>false</LinksUpToDate>
  <CharactersWithSpaces>46384</CharactersWithSpaces>
  <SharedDoc>false</SharedDoc>
  <HLinks>
    <vt:vector size="12" baseType="variant">
      <vt:variant>
        <vt:i4>1310798</vt:i4>
      </vt:variant>
      <vt:variant>
        <vt:i4>0</vt:i4>
      </vt:variant>
      <vt:variant>
        <vt:i4>0</vt:i4>
      </vt:variant>
      <vt:variant>
        <vt:i4>5</vt:i4>
      </vt:variant>
      <vt:variant>
        <vt:lpwstr>http://www.unitbv.ro/</vt:lpwstr>
      </vt:variant>
      <vt:variant>
        <vt:lpwstr/>
      </vt:variant>
      <vt:variant>
        <vt:i4>4784242</vt:i4>
      </vt:variant>
      <vt:variant>
        <vt:i4>0</vt:i4>
      </vt:variant>
      <vt:variant>
        <vt:i4>0</vt:i4>
      </vt:variant>
      <vt:variant>
        <vt:i4>5</vt:i4>
      </vt:variant>
      <vt:variant>
        <vt:lpwstr>mailto:tehnic@unitbv.ro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Dumitrascu</dc:creator>
  <cp:lastModifiedBy>Cristina</cp:lastModifiedBy>
  <cp:revision>2</cp:revision>
  <cp:lastPrinted>2020-05-29T07:00:00Z</cp:lastPrinted>
  <dcterms:created xsi:type="dcterms:W3CDTF">2026-05-05T09:46:00Z</dcterms:created>
  <dcterms:modified xsi:type="dcterms:W3CDTF">2026-05-05T09:46:00Z</dcterms:modified>
</cp:coreProperties>
</file>